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705C" w:rsidRPr="001631E8" w:rsidRDefault="00B2705C" w:rsidP="00B2705C">
      <w:pPr>
        <w:widowControl w:val="0"/>
        <w:autoSpaceDE w:val="0"/>
        <w:autoSpaceDN w:val="0"/>
        <w:adjustRightInd w:val="0"/>
        <w:ind w:left="-284"/>
        <w:jc w:val="center"/>
        <w:rPr>
          <w:rFonts w:eastAsia="Calibri" w:cs="Microsoft Sans Serif"/>
          <w:lang w:eastAsia="zh-CN"/>
        </w:rPr>
      </w:pPr>
      <w:bookmarkStart w:id="0" w:name="_GoBack"/>
      <w:bookmarkEnd w:id="0"/>
      <w:r w:rsidRPr="001631E8">
        <w:rPr>
          <w:rFonts w:eastAsia="Calibri" w:cs="Microsoft Sans Serif"/>
          <w:noProof/>
        </w:rPr>
        <w:drawing>
          <wp:inline distT="0" distB="0" distL="0" distR="0" wp14:anchorId="05D6E8C2" wp14:editId="20ABFC0C">
            <wp:extent cx="400050" cy="542925"/>
            <wp:effectExtent l="0" t="0" r="0" b="9525"/>
            <wp:docPr id="2" name="Рисунок 2" descr="ГЕРБ блан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бланк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705C" w:rsidRPr="001631E8" w:rsidRDefault="00B2705C" w:rsidP="00B2705C">
      <w:pPr>
        <w:widowControl w:val="0"/>
        <w:autoSpaceDE w:val="0"/>
        <w:autoSpaceDN w:val="0"/>
        <w:adjustRightInd w:val="0"/>
        <w:ind w:left="-284"/>
        <w:jc w:val="center"/>
        <w:rPr>
          <w:rFonts w:eastAsia="Calibri" w:cs="Microsoft Sans Serif"/>
          <w:b/>
          <w:spacing w:val="130"/>
          <w:sz w:val="32"/>
          <w:lang w:eastAsia="zh-CN"/>
        </w:rPr>
      </w:pPr>
      <w:r w:rsidRPr="001631E8">
        <w:rPr>
          <w:rFonts w:eastAsia="Calibri" w:cs="Microsoft Sans Serif"/>
          <w:b/>
          <w:spacing w:val="130"/>
          <w:sz w:val="32"/>
          <w:lang w:eastAsia="zh-CN"/>
        </w:rPr>
        <w:t>ПОСТАНОВЛЕНИЕ</w:t>
      </w:r>
    </w:p>
    <w:p w:rsidR="00B2705C" w:rsidRPr="001631E8" w:rsidRDefault="00B2705C" w:rsidP="00B2705C">
      <w:pPr>
        <w:widowControl w:val="0"/>
        <w:autoSpaceDE w:val="0"/>
        <w:autoSpaceDN w:val="0"/>
        <w:adjustRightInd w:val="0"/>
        <w:ind w:left="-284"/>
        <w:jc w:val="center"/>
        <w:rPr>
          <w:rFonts w:eastAsia="Calibri" w:cs="Microsoft Sans Serif"/>
          <w:b/>
          <w:spacing w:val="130"/>
          <w:sz w:val="18"/>
          <w:szCs w:val="18"/>
          <w:lang w:eastAsia="zh-CN"/>
        </w:rPr>
      </w:pPr>
    </w:p>
    <w:p w:rsidR="00B2705C" w:rsidRPr="001631E8" w:rsidRDefault="00B2705C" w:rsidP="00B2705C">
      <w:pPr>
        <w:widowControl w:val="0"/>
        <w:autoSpaceDE w:val="0"/>
        <w:autoSpaceDN w:val="0"/>
        <w:adjustRightInd w:val="0"/>
        <w:ind w:left="-284"/>
        <w:jc w:val="center"/>
        <w:rPr>
          <w:rFonts w:eastAsia="Calibri" w:cs="Microsoft Sans Serif"/>
          <w:sz w:val="26"/>
          <w:szCs w:val="26"/>
          <w:lang w:eastAsia="zh-CN"/>
        </w:rPr>
      </w:pPr>
      <w:r w:rsidRPr="001631E8">
        <w:rPr>
          <w:rFonts w:eastAsia="Calibri" w:cs="Microsoft Sans Serif"/>
          <w:sz w:val="26"/>
          <w:szCs w:val="26"/>
          <w:lang w:eastAsia="zh-CN"/>
        </w:rPr>
        <w:t>АДМИНИСТРАЦИИ</w:t>
      </w:r>
    </w:p>
    <w:p w:rsidR="00B2705C" w:rsidRPr="001631E8" w:rsidRDefault="00B2705C" w:rsidP="00B2705C">
      <w:pPr>
        <w:widowControl w:val="0"/>
        <w:tabs>
          <w:tab w:val="center" w:pos="4819"/>
          <w:tab w:val="left" w:pos="8895"/>
        </w:tabs>
        <w:autoSpaceDE w:val="0"/>
        <w:autoSpaceDN w:val="0"/>
        <w:adjustRightInd w:val="0"/>
        <w:ind w:left="-284"/>
        <w:jc w:val="center"/>
        <w:rPr>
          <w:rFonts w:eastAsia="Calibri" w:cs="Microsoft Sans Serif"/>
          <w:sz w:val="26"/>
          <w:szCs w:val="26"/>
          <w:lang w:eastAsia="zh-CN"/>
        </w:rPr>
      </w:pPr>
      <w:r w:rsidRPr="001631E8">
        <w:rPr>
          <w:rFonts w:eastAsia="Calibri" w:cs="Microsoft Sans Serif"/>
          <w:sz w:val="26"/>
          <w:szCs w:val="26"/>
          <w:lang w:eastAsia="zh-CN"/>
        </w:rPr>
        <w:t>АЛЕКСАНДРОВСКОГО МУНИЦИПАЛЬНОГО ОКРУГА</w:t>
      </w:r>
    </w:p>
    <w:p w:rsidR="00B2705C" w:rsidRPr="001631E8" w:rsidRDefault="00B2705C" w:rsidP="00B2705C">
      <w:pPr>
        <w:widowControl w:val="0"/>
        <w:autoSpaceDE w:val="0"/>
        <w:autoSpaceDN w:val="0"/>
        <w:adjustRightInd w:val="0"/>
        <w:ind w:left="-284"/>
        <w:jc w:val="center"/>
        <w:rPr>
          <w:rFonts w:eastAsia="Calibri" w:cs="Microsoft Sans Serif"/>
          <w:szCs w:val="28"/>
          <w:lang w:eastAsia="zh-CN"/>
        </w:rPr>
      </w:pPr>
      <w:r w:rsidRPr="001631E8">
        <w:rPr>
          <w:rFonts w:eastAsia="Calibri" w:cs="Microsoft Sans Serif"/>
          <w:szCs w:val="28"/>
          <w:lang w:eastAsia="zh-CN"/>
        </w:rPr>
        <w:t>СТАВРОПОЛЬСКОГО КРАЯ</w:t>
      </w:r>
    </w:p>
    <w:p w:rsidR="00B2705C" w:rsidRPr="001631E8" w:rsidRDefault="00B2705C" w:rsidP="00B2705C">
      <w:pPr>
        <w:widowControl w:val="0"/>
        <w:autoSpaceDE w:val="0"/>
        <w:autoSpaceDN w:val="0"/>
        <w:adjustRightInd w:val="0"/>
        <w:ind w:left="-284"/>
        <w:jc w:val="center"/>
        <w:rPr>
          <w:rFonts w:eastAsia="Calibri" w:cs="Microsoft Sans Serif"/>
          <w:szCs w:val="28"/>
          <w:lang w:eastAsia="zh-CN"/>
        </w:rPr>
      </w:pPr>
    </w:p>
    <w:p w:rsidR="00B2705C" w:rsidRPr="001631E8" w:rsidRDefault="00B2705C" w:rsidP="00B2705C">
      <w:pPr>
        <w:widowControl w:val="0"/>
        <w:autoSpaceDE w:val="0"/>
        <w:autoSpaceDN w:val="0"/>
        <w:adjustRightInd w:val="0"/>
        <w:spacing w:line="240" w:lineRule="exact"/>
        <w:ind w:right="-1"/>
        <w:jc w:val="both"/>
        <w:rPr>
          <w:rFonts w:eastAsia="Calibri" w:cs="Microsoft Sans Serif"/>
          <w:szCs w:val="28"/>
          <w:lang w:eastAsia="zh-CN"/>
        </w:rPr>
      </w:pPr>
      <w:r w:rsidRPr="001631E8">
        <w:rPr>
          <w:rFonts w:eastAsia="Calibri" w:cs="Microsoft Sans Serif"/>
          <w:szCs w:val="28"/>
          <w:lang w:eastAsia="zh-CN"/>
        </w:rPr>
        <w:t>2</w:t>
      </w:r>
      <w:r>
        <w:rPr>
          <w:rFonts w:eastAsia="Calibri" w:cs="Microsoft Sans Serif"/>
          <w:szCs w:val="28"/>
          <w:lang w:eastAsia="zh-CN"/>
        </w:rPr>
        <w:t>4</w:t>
      </w:r>
      <w:r w:rsidRPr="001631E8">
        <w:rPr>
          <w:rFonts w:eastAsia="Calibri" w:cs="Microsoft Sans Serif"/>
          <w:szCs w:val="28"/>
          <w:lang w:eastAsia="zh-CN"/>
        </w:rPr>
        <w:t xml:space="preserve"> декабря 2024 г.                    </w:t>
      </w:r>
      <w:r w:rsidRPr="001631E8">
        <w:rPr>
          <w:rFonts w:eastAsia="Calibri" w:cs="Microsoft Sans Serif"/>
          <w:sz w:val="24"/>
          <w:szCs w:val="28"/>
          <w:lang w:eastAsia="zh-CN"/>
        </w:rPr>
        <w:t>с. Александровское</w:t>
      </w:r>
      <w:r w:rsidRPr="001631E8">
        <w:rPr>
          <w:rFonts w:eastAsia="Calibri" w:cs="Microsoft Sans Serif"/>
          <w:szCs w:val="28"/>
          <w:lang w:eastAsia="zh-CN"/>
        </w:rPr>
        <w:t xml:space="preserve">                                        № 12</w:t>
      </w:r>
      <w:r>
        <w:rPr>
          <w:rFonts w:eastAsia="Calibri" w:cs="Microsoft Sans Serif"/>
          <w:szCs w:val="28"/>
          <w:lang w:eastAsia="zh-CN"/>
        </w:rPr>
        <w:t>81</w:t>
      </w:r>
    </w:p>
    <w:p w:rsidR="0051160F" w:rsidRPr="00B2705C" w:rsidRDefault="0051160F" w:rsidP="00B2705C">
      <w:pPr>
        <w:rPr>
          <w:sz w:val="22"/>
        </w:rPr>
      </w:pPr>
    </w:p>
    <w:p w:rsidR="0051160F" w:rsidRDefault="00B2705C">
      <w:pPr>
        <w:spacing w:line="240" w:lineRule="exact"/>
        <w:jc w:val="both"/>
      </w:pPr>
      <w:r>
        <w:t xml:space="preserve">О внесении изменений в муниципальную программу Александровского муниципального округа Ставропольского края «Защита населения и территории от чрезвычайных ситуаций, построение (развитие) аппаратно-программного комплекса «Безопасный город», утвержденную постановлением администрации Александровского муниципального округа Ставропольского края от 25 декабря 2023 г. № 1429 </w:t>
      </w:r>
    </w:p>
    <w:p w:rsidR="0051160F" w:rsidRPr="00B2705C" w:rsidRDefault="0051160F">
      <w:pPr>
        <w:ind w:firstLine="567"/>
        <w:jc w:val="both"/>
        <w:rPr>
          <w:sz w:val="22"/>
        </w:rPr>
      </w:pPr>
    </w:p>
    <w:p w:rsidR="0051160F" w:rsidRDefault="00B2705C" w:rsidP="00B2705C">
      <w:pPr>
        <w:tabs>
          <w:tab w:val="left" w:pos="7020"/>
        </w:tabs>
        <w:ind w:firstLine="567"/>
        <w:jc w:val="both"/>
      </w:pPr>
      <w:r>
        <w:t xml:space="preserve">В соответствии с решением Совета депутатов Александровского муниципального округа Ставропольского края от 06 декабря 2024г. № 959/152 «О внесении изменений в решение Совета депутатов Александровского муниципального округа Ставропольского края от 15 декабря 2023 года № 788/167 «О бюджете Александровского муниципального округа Ставропольского края на 2024 год и плановый период 2025 и 2026 годов», решением Совета депутатов Александровского муниципального округа Ставропольского края от 13 декабря 2024 года № 962/155 «О бюджете Александровского муниципального округа Ставропольского края на 2025 год и плановый период 2026 и 2027 годов», администрация Александровского муниципального округа Ставропольского края </w:t>
      </w:r>
    </w:p>
    <w:p w:rsidR="0051160F" w:rsidRPr="006F1354" w:rsidRDefault="0051160F" w:rsidP="00B2705C">
      <w:pPr>
        <w:ind w:firstLine="567"/>
        <w:jc w:val="both"/>
        <w:rPr>
          <w:sz w:val="20"/>
        </w:rPr>
      </w:pPr>
    </w:p>
    <w:p w:rsidR="0051160F" w:rsidRDefault="00B2705C" w:rsidP="00B2705C">
      <w:pPr>
        <w:jc w:val="both"/>
      </w:pPr>
      <w:r>
        <w:t>ПОСТАНОВЛЯЕТ:</w:t>
      </w:r>
    </w:p>
    <w:p w:rsidR="0051160F" w:rsidRPr="006F1354" w:rsidRDefault="0051160F" w:rsidP="00B2705C">
      <w:pPr>
        <w:ind w:firstLine="567"/>
        <w:jc w:val="both"/>
        <w:rPr>
          <w:sz w:val="16"/>
        </w:rPr>
      </w:pPr>
    </w:p>
    <w:p w:rsidR="0051160F" w:rsidRDefault="00B2705C" w:rsidP="00B2705C">
      <w:pPr>
        <w:ind w:firstLine="567"/>
        <w:jc w:val="both"/>
      </w:pPr>
      <w:r>
        <w:t>1. Внести изменения в муниципальную программу Александровского муниципального округа Ставропольского края «Защита населения и территории от чрезвычайных ситуаций, построение (развитие) аппаратно-программного комплекса «Безопасный город», утвержденную постановлением администрации Александровского муниципального округа Ставропольского края от 25 декабря 2023 г. № 1429 «Об утверждении муниципальной программы Александровского муниципального округа Ставропольского края «Защита населения и территории от чрезвычайных ситуаций, построение (развитие) аппаратно-программного комплекса «Безопасный город» (с изменениями, внесенными постановлениями администрации Александровского муниципального округа Ставропольского края от 04 июля 2024 г</w:t>
      </w:r>
      <w:r w:rsidR="006F1354">
        <w:t>.</w:t>
      </w:r>
      <w:r>
        <w:t xml:space="preserve"> №</w:t>
      </w:r>
      <w:r w:rsidR="006F1354">
        <w:t xml:space="preserve"> </w:t>
      </w:r>
      <w:r>
        <w:t>643, от 21 августа 2024 г</w:t>
      </w:r>
      <w:r w:rsidR="006F1354">
        <w:t>.</w:t>
      </w:r>
      <w:r>
        <w:t xml:space="preserve"> №</w:t>
      </w:r>
      <w:r w:rsidR="006F1354">
        <w:t xml:space="preserve"> </w:t>
      </w:r>
      <w:r>
        <w:t>831 ) (далее-Программа), следующие изменения:</w:t>
      </w:r>
    </w:p>
    <w:p w:rsidR="0051160F" w:rsidRDefault="00B2705C" w:rsidP="00B2705C">
      <w:pPr>
        <w:ind w:firstLine="567"/>
        <w:jc w:val="both"/>
      </w:pPr>
      <w:r>
        <w:t>1.1. В паспорте Программы позицию «Объемы и источники финансового обеспечения Программы» изложить в следующей редакции:</w:t>
      </w:r>
    </w:p>
    <w:p w:rsidR="0051160F" w:rsidRDefault="00B2705C" w:rsidP="00B2705C">
      <w:pPr>
        <w:pStyle w:val="ConsPlusNonformat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«объем финансового обеспечения Программы 42486,84 тыс. рублей, в том числе по источникам финансового обеспечения:</w:t>
      </w:r>
    </w:p>
    <w:p w:rsidR="0051160F" w:rsidRDefault="00B2705C" w:rsidP="00B2705C">
      <w:pPr>
        <w:widowControl w:val="0"/>
        <w:ind w:firstLine="567"/>
        <w:jc w:val="both"/>
      </w:pPr>
      <w:r>
        <w:t>бюджет Александровского муниципального округа Ставропольского края (далее – бюджет округа) –42486,84 тыс. рублей, в том числе по годам:</w:t>
      </w:r>
    </w:p>
    <w:p w:rsidR="006F1354" w:rsidRDefault="006F1354" w:rsidP="00B2705C">
      <w:pPr>
        <w:widowControl w:val="0"/>
        <w:ind w:firstLine="567"/>
        <w:jc w:val="both"/>
      </w:pPr>
    </w:p>
    <w:p w:rsidR="006F1354" w:rsidRDefault="006F1354" w:rsidP="00B2705C">
      <w:pPr>
        <w:widowControl w:val="0"/>
        <w:ind w:firstLine="567"/>
        <w:jc w:val="both"/>
      </w:pPr>
    </w:p>
    <w:p w:rsidR="0051160F" w:rsidRDefault="00B2705C" w:rsidP="00B2705C">
      <w:pPr>
        <w:widowControl w:val="0"/>
        <w:ind w:firstLine="567"/>
        <w:jc w:val="both"/>
      </w:pPr>
      <w:r>
        <w:t>2024 год – 5371,57 тыс. рублей;</w:t>
      </w:r>
    </w:p>
    <w:p w:rsidR="0051160F" w:rsidRDefault="00B2705C" w:rsidP="00B2705C">
      <w:pPr>
        <w:widowControl w:val="0"/>
        <w:ind w:firstLine="567"/>
        <w:jc w:val="both"/>
      </w:pPr>
      <w:r>
        <w:t>2025 год – 7419,87 тыс. рублей;</w:t>
      </w:r>
    </w:p>
    <w:p w:rsidR="0051160F" w:rsidRDefault="00B2705C" w:rsidP="00B2705C">
      <w:pPr>
        <w:widowControl w:val="0"/>
        <w:ind w:firstLine="567"/>
        <w:jc w:val="both"/>
      </w:pPr>
      <w:r>
        <w:t>2026 год – 7423,85 тыс. рублей;</w:t>
      </w:r>
    </w:p>
    <w:p w:rsidR="0051160F" w:rsidRDefault="00B2705C" w:rsidP="00B2705C">
      <w:pPr>
        <w:widowControl w:val="0"/>
        <w:ind w:firstLine="567"/>
        <w:jc w:val="both"/>
      </w:pPr>
      <w:r>
        <w:t>2027 год – 7423,85 тыс. рублей;</w:t>
      </w:r>
    </w:p>
    <w:p w:rsidR="0051160F" w:rsidRDefault="00B2705C" w:rsidP="00B2705C">
      <w:pPr>
        <w:widowControl w:val="0"/>
        <w:ind w:firstLine="567"/>
        <w:jc w:val="both"/>
      </w:pPr>
      <w:r>
        <w:t>2028 год – 7423,85 тыс. рублей;</w:t>
      </w:r>
    </w:p>
    <w:p w:rsidR="0051160F" w:rsidRDefault="00B2705C" w:rsidP="00B2705C">
      <w:pPr>
        <w:ind w:firstLine="567"/>
        <w:jc w:val="both"/>
      </w:pPr>
      <w:r>
        <w:t>2029 год – 7423,85 тыс. рублей.</w:t>
      </w:r>
      <w:r w:rsidR="006F1354">
        <w:t>».</w:t>
      </w:r>
    </w:p>
    <w:p w:rsidR="0051160F" w:rsidRDefault="0051160F" w:rsidP="00B2705C">
      <w:pPr>
        <w:ind w:firstLine="567"/>
        <w:jc w:val="both"/>
      </w:pPr>
    </w:p>
    <w:p w:rsidR="0051160F" w:rsidRDefault="00B2705C" w:rsidP="00B2705C">
      <w:pPr>
        <w:ind w:firstLine="567"/>
        <w:jc w:val="both"/>
      </w:pPr>
      <w:r>
        <w:t>1.2. В паспорте подпрограммы «Обеспечение пожарной безопасности» приложение 2 к Программе позицию «Объемы и источники финансового обеспечения подпрограммы» изложить в следующей редакции:</w:t>
      </w:r>
    </w:p>
    <w:p w:rsidR="0051160F" w:rsidRDefault="00B2705C" w:rsidP="00B2705C">
      <w:pPr>
        <w:widowControl w:val="0"/>
        <w:ind w:firstLine="567"/>
        <w:jc w:val="both"/>
      </w:pPr>
      <w:r>
        <w:t>«объем финансового обеспечения подпрограммы 9209,05 тыс. рублей, в том числе по источникам финансового обеспечения:</w:t>
      </w:r>
    </w:p>
    <w:p w:rsidR="0051160F" w:rsidRDefault="00B2705C" w:rsidP="00B2705C">
      <w:pPr>
        <w:widowControl w:val="0"/>
        <w:ind w:firstLine="567"/>
        <w:jc w:val="both"/>
      </w:pPr>
      <w:r>
        <w:t>бюджет округа – 9209,05 тыс. рублей, в том числе по годам:</w:t>
      </w:r>
    </w:p>
    <w:p w:rsidR="0051160F" w:rsidRDefault="00B2705C" w:rsidP="00B2705C">
      <w:pPr>
        <w:widowControl w:val="0"/>
        <w:ind w:firstLine="567"/>
        <w:jc w:val="both"/>
      </w:pPr>
      <w:r>
        <w:t>2024 год – 12,20 тыс. рублей;</w:t>
      </w:r>
    </w:p>
    <w:p w:rsidR="0051160F" w:rsidRDefault="00B2705C" w:rsidP="00B2705C">
      <w:pPr>
        <w:widowControl w:val="0"/>
        <w:ind w:firstLine="567"/>
        <w:jc w:val="both"/>
      </w:pPr>
      <w:r>
        <w:t>2025 год – 1839,37 тыс. рублей;</w:t>
      </w:r>
    </w:p>
    <w:p w:rsidR="0051160F" w:rsidRDefault="00B2705C" w:rsidP="00B2705C">
      <w:pPr>
        <w:widowControl w:val="0"/>
        <w:ind w:firstLine="567"/>
        <w:jc w:val="both"/>
      </w:pPr>
      <w:r>
        <w:t>2026 год – 1839,37 тыс. рублей;</w:t>
      </w:r>
    </w:p>
    <w:p w:rsidR="0051160F" w:rsidRDefault="00B2705C" w:rsidP="00B2705C">
      <w:pPr>
        <w:widowControl w:val="0"/>
        <w:ind w:firstLine="567"/>
        <w:jc w:val="both"/>
      </w:pPr>
      <w:r>
        <w:t>2027 год – 1839,37 тыс. рублей;</w:t>
      </w:r>
    </w:p>
    <w:p w:rsidR="0051160F" w:rsidRDefault="00B2705C" w:rsidP="00B2705C">
      <w:pPr>
        <w:widowControl w:val="0"/>
        <w:ind w:firstLine="567"/>
        <w:jc w:val="both"/>
      </w:pPr>
      <w:r>
        <w:t>2028 год – 1839,37 тыс. рублей;</w:t>
      </w:r>
    </w:p>
    <w:p w:rsidR="0051160F" w:rsidRDefault="00B2705C" w:rsidP="00B2705C">
      <w:pPr>
        <w:widowControl w:val="0"/>
        <w:ind w:firstLine="567"/>
      </w:pPr>
      <w:r>
        <w:t>2029 год – 1839,37 тыс. рублей.».</w:t>
      </w:r>
    </w:p>
    <w:p w:rsidR="0051160F" w:rsidRDefault="0051160F" w:rsidP="00B2705C">
      <w:pPr>
        <w:ind w:firstLine="567"/>
        <w:jc w:val="both"/>
      </w:pPr>
    </w:p>
    <w:p w:rsidR="0051160F" w:rsidRDefault="00B2705C" w:rsidP="00B2705C">
      <w:pPr>
        <w:ind w:firstLine="567"/>
        <w:jc w:val="both"/>
      </w:pPr>
      <w:r>
        <w:t>1.3. Приложение 7 к Программе изложить в новой прилагаемой редакции.</w:t>
      </w:r>
    </w:p>
    <w:p w:rsidR="0051160F" w:rsidRDefault="0051160F" w:rsidP="00B2705C">
      <w:pPr>
        <w:ind w:firstLine="567"/>
        <w:jc w:val="both"/>
      </w:pPr>
    </w:p>
    <w:p w:rsidR="0051160F" w:rsidRDefault="00B2705C" w:rsidP="00B2705C">
      <w:pPr>
        <w:ind w:firstLine="567"/>
        <w:jc w:val="both"/>
      </w:pPr>
      <w:r>
        <w:t>2. Контроль за выполнением настоящего постановления возложить на первого заместителя главы администрации Александровского муниципального округа Ставропольского края Ермошкина В.И.</w:t>
      </w:r>
    </w:p>
    <w:p w:rsidR="0051160F" w:rsidRDefault="0051160F" w:rsidP="00B2705C">
      <w:pPr>
        <w:ind w:firstLine="567"/>
        <w:jc w:val="both"/>
      </w:pPr>
    </w:p>
    <w:p w:rsidR="0051160F" w:rsidRDefault="00B2705C" w:rsidP="00B2705C">
      <w:pPr>
        <w:ind w:firstLine="567"/>
        <w:jc w:val="both"/>
      </w:pPr>
      <w:r>
        <w:t>3. Настоящее постановление вступает в силу со дня его обнародования.</w:t>
      </w:r>
    </w:p>
    <w:p w:rsidR="0051160F" w:rsidRDefault="0051160F" w:rsidP="00B2705C">
      <w:pPr>
        <w:ind w:firstLine="567"/>
        <w:jc w:val="both"/>
      </w:pPr>
    </w:p>
    <w:p w:rsidR="0051160F" w:rsidRDefault="0051160F" w:rsidP="00B2705C">
      <w:pPr>
        <w:ind w:firstLine="567"/>
      </w:pPr>
    </w:p>
    <w:p w:rsidR="006F1354" w:rsidRDefault="006F1354" w:rsidP="00B2705C">
      <w:pPr>
        <w:ind w:firstLine="567"/>
      </w:pPr>
    </w:p>
    <w:p w:rsidR="0051160F" w:rsidRDefault="00B2705C">
      <w:pPr>
        <w:spacing w:line="240" w:lineRule="exact"/>
      </w:pPr>
      <w:r>
        <w:t xml:space="preserve">Глава Александровского  </w:t>
      </w:r>
    </w:p>
    <w:p w:rsidR="0051160F" w:rsidRDefault="00B2705C">
      <w:pPr>
        <w:spacing w:line="240" w:lineRule="exact"/>
      </w:pPr>
      <w:r>
        <w:t>муниципального округа</w:t>
      </w:r>
    </w:p>
    <w:p w:rsidR="0051160F" w:rsidRDefault="00B2705C">
      <w:pPr>
        <w:spacing w:line="240" w:lineRule="exact"/>
      </w:pPr>
      <w:r>
        <w:t>Ставропольского края                                                                          А.В. Щекин</w:t>
      </w:r>
    </w:p>
    <w:p w:rsidR="0051160F" w:rsidRDefault="0051160F">
      <w:pPr>
        <w:tabs>
          <w:tab w:val="left" w:pos="7425"/>
          <w:tab w:val="left" w:pos="7470"/>
        </w:tabs>
      </w:pPr>
    </w:p>
    <w:p w:rsidR="0051160F" w:rsidRDefault="0051160F">
      <w:pPr>
        <w:tabs>
          <w:tab w:val="left" w:pos="7425"/>
          <w:tab w:val="left" w:pos="7470"/>
        </w:tabs>
      </w:pPr>
    </w:p>
    <w:p w:rsidR="0051160F" w:rsidRDefault="0051160F">
      <w:pPr>
        <w:tabs>
          <w:tab w:val="left" w:pos="7425"/>
          <w:tab w:val="left" w:pos="7470"/>
        </w:tabs>
      </w:pPr>
    </w:p>
    <w:p w:rsidR="0051160F" w:rsidRDefault="0051160F">
      <w:pPr>
        <w:tabs>
          <w:tab w:val="left" w:pos="7425"/>
          <w:tab w:val="left" w:pos="7470"/>
        </w:tabs>
      </w:pPr>
    </w:p>
    <w:p w:rsidR="0051160F" w:rsidRDefault="0051160F">
      <w:pPr>
        <w:tabs>
          <w:tab w:val="left" w:pos="7425"/>
          <w:tab w:val="left" w:pos="7470"/>
        </w:tabs>
      </w:pPr>
    </w:p>
    <w:p w:rsidR="0051160F" w:rsidRDefault="0051160F">
      <w:pPr>
        <w:tabs>
          <w:tab w:val="left" w:pos="7425"/>
          <w:tab w:val="left" w:pos="7470"/>
        </w:tabs>
      </w:pPr>
    </w:p>
    <w:p w:rsidR="0051160F" w:rsidRDefault="0051160F">
      <w:pPr>
        <w:tabs>
          <w:tab w:val="left" w:pos="7425"/>
          <w:tab w:val="left" w:pos="7470"/>
        </w:tabs>
      </w:pPr>
    </w:p>
    <w:p w:rsidR="0051160F" w:rsidRDefault="0051160F">
      <w:pPr>
        <w:tabs>
          <w:tab w:val="left" w:pos="7425"/>
          <w:tab w:val="left" w:pos="7470"/>
        </w:tabs>
      </w:pPr>
    </w:p>
    <w:p w:rsidR="0051160F" w:rsidRDefault="0051160F">
      <w:pPr>
        <w:sectPr w:rsidR="0051160F" w:rsidSect="00B2705C">
          <w:pgSz w:w="11905" w:h="16837"/>
          <w:pgMar w:top="426" w:right="567" w:bottom="1134" w:left="1985" w:header="720" w:footer="720" w:gutter="0"/>
          <w:cols w:space="720"/>
          <w:docGrid w:linePitch="381"/>
        </w:sectPr>
      </w:pPr>
    </w:p>
    <w:tbl>
      <w:tblPr>
        <w:tblStyle w:val="afa"/>
        <w:tblW w:w="151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3"/>
        <w:gridCol w:w="4820"/>
      </w:tblGrid>
      <w:tr w:rsidR="00C951AD" w:rsidTr="00C951AD">
        <w:tc>
          <w:tcPr>
            <w:tcW w:w="10343" w:type="dxa"/>
          </w:tcPr>
          <w:p w:rsidR="00C951AD" w:rsidRDefault="00C951AD">
            <w:pPr>
              <w:widowControl w:val="0"/>
              <w:jc w:val="right"/>
              <w:rPr>
                <w:sz w:val="24"/>
              </w:rPr>
            </w:pPr>
          </w:p>
        </w:tc>
        <w:tc>
          <w:tcPr>
            <w:tcW w:w="4820" w:type="dxa"/>
          </w:tcPr>
          <w:p w:rsidR="00C951AD" w:rsidRDefault="00C951AD" w:rsidP="00C951AD">
            <w:pPr>
              <w:spacing w:line="240" w:lineRule="exact"/>
              <w:jc w:val="center"/>
              <w:rPr>
                <w:rFonts w:ascii="Times New Roman" w:hAnsi="Times New Roman"/>
              </w:rPr>
            </w:pPr>
            <w:r w:rsidRPr="00C951AD">
              <w:rPr>
                <w:rFonts w:ascii="Times New Roman" w:hAnsi="Times New Roman"/>
              </w:rPr>
              <w:t>Приложение 7</w:t>
            </w:r>
          </w:p>
          <w:p w:rsidR="00C951AD" w:rsidRPr="00C951AD" w:rsidRDefault="00C951AD" w:rsidP="00C951AD">
            <w:pPr>
              <w:spacing w:line="240" w:lineRule="exact"/>
              <w:jc w:val="center"/>
              <w:rPr>
                <w:rFonts w:ascii="Times New Roman" w:hAnsi="Times New Roman"/>
              </w:rPr>
            </w:pPr>
          </w:p>
          <w:p w:rsidR="00C951AD" w:rsidRPr="00C951AD" w:rsidRDefault="00C951AD" w:rsidP="00C951AD">
            <w:pPr>
              <w:spacing w:line="240" w:lineRule="exact"/>
              <w:jc w:val="center"/>
              <w:rPr>
                <w:rFonts w:ascii="Times New Roman" w:hAnsi="Times New Roman"/>
              </w:rPr>
            </w:pPr>
            <w:r w:rsidRPr="00C951AD">
              <w:rPr>
                <w:rFonts w:ascii="Times New Roman" w:hAnsi="Times New Roman"/>
              </w:rPr>
              <w:t>к муниципальной программе</w:t>
            </w:r>
          </w:p>
          <w:p w:rsidR="00C951AD" w:rsidRPr="00C951AD" w:rsidRDefault="00C951AD" w:rsidP="00C951AD">
            <w:pPr>
              <w:spacing w:line="240" w:lineRule="exact"/>
              <w:jc w:val="center"/>
              <w:rPr>
                <w:rFonts w:ascii="Times New Roman" w:hAnsi="Times New Roman"/>
              </w:rPr>
            </w:pPr>
            <w:r w:rsidRPr="00C951AD">
              <w:rPr>
                <w:rFonts w:ascii="Times New Roman" w:hAnsi="Times New Roman"/>
              </w:rPr>
              <w:t>Александровского муниципального</w:t>
            </w:r>
          </w:p>
          <w:p w:rsidR="00C951AD" w:rsidRPr="00C951AD" w:rsidRDefault="00C951AD" w:rsidP="00C951AD">
            <w:pPr>
              <w:spacing w:line="240" w:lineRule="exact"/>
              <w:jc w:val="center"/>
              <w:rPr>
                <w:rFonts w:ascii="Times New Roman" w:hAnsi="Times New Roman"/>
              </w:rPr>
            </w:pPr>
            <w:r w:rsidRPr="00C951AD">
              <w:rPr>
                <w:rFonts w:ascii="Times New Roman" w:hAnsi="Times New Roman"/>
              </w:rPr>
              <w:t>округа Ставропольского края</w:t>
            </w:r>
          </w:p>
          <w:p w:rsidR="00C951AD" w:rsidRPr="00C951AD" w:rsidRDefault="00B17797" w:rsidP="00C951AD">
            <w:pPr>
              <w:spacing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"</w:t>
            </w:r>
            <w:r w:rsidR="00C951AD" w:rsidRPr="00C951AD">
              <w:rPr>
                <w:rFonts w:ascii="Times New Roman" w:hAnsi="Times New Roman"/>
              </w:rPr>
              <w:t>Защита населения и территории от чрезвычайных</w:t>
            </w:r>
            <w:r w:rsidR="00C951AD">
              <w:rPr>
                <w:rFonts w:ascii="Times New Roman" w:hAnsi="Times New Roman"/>
              </w:rPr>
              <w:t xml:space="preserve"> </w:t>
            </w:r>
            <w:r w:rsidR="00C951AD" w:rsidRPr="00C951AD">
              <w:rPr>
                <w:rFonts w:ascii="Times New Roman" w:hAnsi="Times New Roman"/>
              </w:rPr>
              <w:t>ситуаций, построение (развитие) аппаратно-программного</w:t>
            </w:r>
          </w:p>
          <w:p w:rsidR="00C951AD" w:rsidRPr="00C951AD" w:rsidRDefault="004F24EF" w:rsidP="00C951AD">
            <w:pPr>
              <w:spacing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комплекса «Безопасный город»</w:t>
            </w:r>
          </w:p>
          <w:p w:rsidR="00C951AD" w:rsidRDefault="00C951AD">
            <w:pPr>
              <w:widowControl w:val="0"/>
              <w:jc w:val="right"/>
              <w:rPr>
                <w:sz w:val="24"/>
              </w:rPr>
            </w:pPr>
          </w:p>
        </w:tc>
      </w:tr>
    </w:tbl>
    <w:p w:rsidR="00C951AD" w:rsidRDefault="00C951AD">
      <w:pPr>
        <w:widowControl w:val="0"/>
        <w:jc w:val="right"/>
        <w:rPr>
          <w:sz w:val="24"/>
        </w:rPr>
      </w:pPr>
    </w:p>
    <w:p w:rsidR="0051160F" w:rsidRPr="00C951AD" w:rsidRDefault="0051160F" w:rsidP="00C951AD">
      <w:pPr>
        <w:spacing w:line="240" w:lineRule="exact"/>
        <w:jc w:val="center"/>
      </w:pPr>
    </w:p>
    <w:p w:rsidR="0051160F" w:rsidRPr="00C951AD" w:rsidRDefault="002C25A7" w:rsidP="00C951AD">
      <w:pPr>
        <w:spacing w:line="240" w:lineRule="exact"/>
        <w:jc w:val="center"/>
      </w:pPr>
      <w:r>
        <w:t>О</w:t>
      </w:r>
      <w:r w:rsidRPr="00C951AD">
        <w:t>БЪЕМЫ И ИСТОЧНИКИ</w:t>
      </w:r>
    </w:p>
    <w:p w:rsidR="0051160F" w:rsidRPr="00C951AD" w:rsidRDefault="00B2705C" w:rsidP="00C951AD">
      <w:pPr>
        <w:spacing w:line="240" w:lineRule="exact"/>
        <w:jc w:val="center"/>
      </w:pPr>
      <w:r w:rsidRPr="00C951AD">
        <w:t>финансового обеспечения муниципальной программы Александровского муниципального округа</w:t>
      </w:r>
    </w:p>
    <w:p w:rsidR="0051160F" w:rsidRPr="00C951AD" w:rsidRDefault="00B2705C" w:rsidP="00C951AD">
      <w:pPr>
        <w:spacing w:line="240" w:lineRule="exact"/>
        <w:jc w:val="center"/>
      </w:pPr>
      <w:r w:rsidRPr="00C951AD">
        <w:t>Ставропольского края «Защита населения и территории от чрезвычайных си</w:t>
      </w:r>
      <w:r w:rsidR="002C25A7">
        <w:t xml:space="preserve">туаций, построение (развитие)  </w:t>
      </w:r>
      <w:r w:rsidRPr="00C951AD">
        <w:t>аппаратно-программного комплекса «Безопасный город»</w:t>
      </w:r>
    </w:p>
    <w:p w:rsidR="0051160F" w:rsidRDefault="0051160F">
      <w:pPr>
        <w:jc w:val="center"/>
        <w:rPr>
          <w:sz w:val="24"/>
        </w:rPr>
      </w:pPr>
    </w:p>
    <w:tbl>
      <w:tblPr>
        <w:tblW w:w="1505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38"/>
        <w:gridCol w:w="4182"/>
        <w:gridCol w:w="2714"/>
        <w:gridCol w:w="1114"/>
        <w:gridCol w:w="1349"/>
        <w:gridCol w:w="1114"/>
        <w:gridCol w:w="1253"/>
        <w:gridCol w:w="1110"/>
        <w:gridCol w:w="1481"/>
      </w:tblGrid>
      <w:tr w:rsidR="0051160F" w:rsidTr="004F24EF"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160F" w:rsidRDefault="00B2705C">
            <w:pPr>
              <w:ind w:left="113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№ п/п</w:t>
            </w:r>
          </w:p>
        </w:tc>
        <w:tc>
          <w:tcPr>
            <w:tcW w:w="41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160F" w:rsidRDefault="00B2705C">
            <w:pPr>
              <w:ind w:left="113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Наименование Программы, подпрограммы Программы, основного  мероприятия подпрограммы  Программы</w:t>
            </w:r>
          </w:p>
        </w:tc>
        <w:tc>
          <w:tcPr>
            <w:tcW w:w="27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ind w:left="113"/>
              <w:jc w:val="center"/>
              <w:outlineLvl w:val="2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Источники финансового обеспечения по </w:t>
            </w:r>
          </w:p>
          <w:p w:rsidR="0051160F" w:rsidRDefault="00B2705C">
            <w:pPr>
              <w:ind w:left="113"/>
              <w:jc w:val="center"/>
              <w:outlineLvl w:val="2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742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ind w:left="113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Объемы финансового обеспечения по годам</w:t>
            </w:r>
            <w:r>
              <w:rPr>
                <w:sz w:val="24"/>
              </w:rPr>
              <w:br/>
              <w:t>(тыс. рублей)</w:t>
            </w:r>
          </w:p>
        </w:tc>
      </w:tr>
      <w:tr w:rsidR="0051160F" w:rsidTr="004F24EF"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160F" w:rsidRDefault="0051160F"/>
        </w:tc>
        <w:tc>
          <w:tcPr>
            <w:tcW w:w="41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160F" w:rsidRDefault="0051160F"/>
        </w:tc>
        <w:tc>
          <w:tcPr>
            <w:tcW w:w="2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51160F"/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160F" w:rsidRDefault="00B2705C">
            <w:pPr>
              <w:ind w:left="113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2024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160F" w:rsidRDefault="00B2705C">
            <w:pPr>
              <w:ind w:left="113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2025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160F" w:rsidRDefault="00B2705C">
            <w:pPr>
              <w:ind w:left="113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2026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160F" w:rsidRDefault="00B2705C">
            <w:pPr>
              <w:ind w:left="113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2027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160F" w:rsidRDefault="00B2705C">
            <w:pPr>
              <w:ind w:left="113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2028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160F" w:rsidRDefault="00B2705C">
            <w:pPr>
              <w:ind w:left="113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2029</w:t>
            </w:r>
          </w:p>
        </w:tc>
      </w:tr>
      <w:tr w:rsidR="0051160F" w:rsidTr="004F24EF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160F" w:rsidRDefault="00B2705C">
            <w:pPr>
              <w:ind w:left="11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160F" w:rsidRDefault="00B2705C">
            <w:pPr>
              <w:ind w:left="11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160F" w:rsidRDefault="00B2705C">
            <w:pPr>
              <w:ind w:left="113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160F" w:rsidRDefault="00B2705C">
            <w:pPr>
              <w:ind w:left="113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160F" w:rsidRDefault="00B2705C">
            <w:pPr>
              <w:ind w:left="113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160F" w:rsidRDefault="00B2705C">
            <w:pPr>
              <w:ind w:left="113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160F" w:rsidRDefault="00B2705C">
            <w:pPr>
              <w:ind w:left="113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160F" w:rsidRDefault="00B2705C">
            <w:pPr>
              <w:ind w:left="113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160F" w:rsidRDefault="00B2705C">
            <w:pPr>
              <w:ind w:left="113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51160F" w:rsidTr="004F24EF">
        <w:trPr>
          <w:trHeight w:val="297"/>
        </w:trPr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51160F">
            <w:pPr>
              <w:widowControl w:val="0"/>
              <w:ind w:left="113" w:firstLine="34"/>
              <w:jc w:val="center"/>
              <w:rPr>
                <w:sz w:val="24"/>
              </w:rPr>
            </w:pPr>
          </w:p>
        </w:tc>
        <w:tc>
          <w:tcPr>
            <w:tcW w:w="41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Муниципальная программа Александровского муниципального округа Ставропольского края «Защита населения и территории от чрезвычайных ситуаций, построение </w:t>
            </w:r>
            <w:r>
              <w:rPr>
                <w:sz w:val="24"/>
              </w:rPr>
              <w:lastRenderedPageBreak/>
              <w:t>(развитие) аппаратно-программного комплекса «Безопасный город»</w:t>
            </w:r>
          </w:p>
          <w:p w:rsidR="0051160F" w:rsidRDefault="0051160F">
            <w:pPr>
              <w:widowControl w:val="0"/>
              <w:ind w:left="113" w:firstLine="720"/>
              <w:jc w:val="right"/>
              <w:rPr>
                <w:sz w:val="24"/>
              </w:rPr>
            </w:pP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51160F">
            <w:pPr>
              <w:ind w:left="113"/>
              <w:jc w:val="both"/>
              <w:rPr>
                <w:sz w:val="24"/>
              </w:rPr>
            </w:pP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ind w:left="113"/>
              <w:jc w:val="center"/>
              <w:rPr>
                <w:sz w:val="24"/>
              </w:rPr>
            </w:pPr>
            <w:r>
              <w:rPr>
                <w:sz w:val="24"/>
              </w:rPr>
              <w:t>5371,57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ind w:left="113"/>
              <w:jc w:val="center"/>
              <w:rPr>
                <w:sz w:val="24"/>
              </w:rPr>
            </w:pPr>
            <w:r>
              <w:rPr>
                <w:sz w:val="24"/>
              </w:rPr>
              <w:t>7419,87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ind w:left="113"/>
              <w:jc w:val="center"/>
              <w:rPr>
                <w:sz w:val="24"/>
              </w:rPr>
            </w:pPr>
            <w:r>
              <w:rPr>
                <w:sz w:val="24"/>
              </w:rPr>
              <w:t>7423,85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ind w:left="113"/>
              <w:jc w:val="center"/>
              <w:rPr>
                <w:sz w:val="24"/>
              </w:rPr>
            </w:pPr>
            <w:r>
              <w:rPr>
                <w:sz w:val="24"/>
              </w:rPr>
              <w:t>7423,85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ind w:left="113"/>
              <w:jc w:val="center"/>
              <w:rPr>
                <w:sz w:val="24"/>
              </w:rPr>
            </w:pPr>
            <w:r>
              <w:rPr>
                <w:sz w:val="24"/>
              </w:rPr>
              <w:t>7423,85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ind w:left="113"/>
              <w:jc w:val="center"/>
              <w:rPr>
                <w:sz w:val="24"/>
              </w:rPr>
            </w:pPr>
            <w:r>
              <w:rPr>
                <w:sz w:val="24"/>
              </w:rPr>
              <w:t>7423,85</w:t>
            </w:r>
          </w:p>
        </w:tc>
      </w:tr>
      <w:tr w:rsidR="0051160F" w:rsidTr="004F24EF">
        <w:trPr>
          <w:trHeight w:val="741"/>
        </w:trPr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51160F"/>
        </w:tc>
        <w:tc>
          <w:tcPr>
            <w:tcW w:w="41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51160F"/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ind w:left="1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бюджет Александровского муниципального округа Ставропольского края </w:t>
            </w:r>
            <w:r>
              <w:rPr>
                <w:sz w:val="24"/>
              </w:rPr>
              <w:lastRenderedPageBreak/>
              <w:t>(далее – местный бюджет) всего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ind w:left="113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5371,57</w:t>
            </w:r>
          </w:p>
          <w:p w:rsidR="0051160F" w:rsidRDefault="0051160F">
            <w:pPr>
              <w:ind w:left="113"/>
              <w:jc w:val="center"/>
              <w:rPr>
                <w:sz w:val="24"/>
              </w:rPr>
            </w:pPr>
          </w:p>
          <w:p w:rsidR="0051160F" w:rsidRDefault="0051160F">
            <w:pPr>
              <w:ind w:left="40"/>
              <w:jc w:val="center"/>
              <w:rPr>
                <w:sz w:val="24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ind w:left="113"/>
              <w:jc w:val="center"/>
              <w:rPr>
                <w:sz w:val="24"/>
              </w:rPr>
            </w:pPr>
            <w:r>
              <w:rPr>
                <w:sz w:val="24"/>
              </w:rPr>
              <w:t>7419,87</w:t>
            </w:r>
          </w:p>
          <w:p w:rsidR="0051160F" w:rsidRDefault="0051160F">
            <w:pPr>
              <w:ind w:left="-102"/>
              <w:jc w:val="center"/>
              <w:rPr>
                <w:sz w:val="24"/>
              </w:rPr>
            </w:pP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ind w:left="-10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  7423,85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ind w:left="-10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  7423,85</w:t>
            </w:r>
          </w:p>
          <w:p w:rsidR="0051160F" w:rsidRDefault="0051160F">
            <w:pPr>
              <w:ind w:left="-102"/>
              <w:jc w:val="center"/>
              <w:rPr>
                <w:sz w:val="24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ind w:left="-10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 7423,85</w:t>
            </w:r>
          </w:p>
          <w:p w:rsidR="0051160F" w:rsidRDefault="0051160F">
            <w:pPr>
              <w:ind w:left="-102"/>
              <w:jc w:val="center"/>
              <w:rPr>
                <w:sz w:val="24"/>
              </w:rPr>
            </w:pPr>
          </w:p>
          <w:p w:rsidR="0051160F" w:rsidRDefault="0051160F">
            <w:pPr>
              <w:ind w:left="-102"/>
              <w:jc w:val="center"/>
              <w:rPr>
                <w:sz w:val="24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ind w:left="-10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  7423,85</w:t>
            </w:r>
          </w:p>
          <w:p w:rsidR="0051160F" w:rsidRDefault="0051160F">
            <w:pPr>
              <w:ind w:left="-102"/>
              <w:jc w:val="center"/>
              <w:rPr>
                <w:sz w:val="24"/>
              </w:rPr>
            </w:pPr>
          </w:p>
          <w:p w:rsidR="0051160F" w:rsidRDefault="0051160F">
            <w:pPr>
              <w:ind w:left="-102"/>
              <w:jc w:val="center"/>
              <w:rPr>
                <w:sz w:val="24"/>
              </w:rPr>
            </w:pPr>
          </w:p>
        </w:tc>
      </w:tr>
      <w:tr w:rsidR="0051160F" w:rsidTr="004F24EF">
        <w:trPr>
          <w:trHeight w:val="703"/>
        </w:trPr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51160F"/>
        </w:tc>
        <w:tc>
          <w:tcPr>
            <w:tcW w:w="41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51160F"/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both"/>
              <w:rPr>
                <w:sz w:val="24"/>
              </w:rPr>
            </w:pPr>
            <w:r>
              <w:rPr>
                <w:sz w:val="24"/>
              </w:rPr>
              <w:t>в т. ч. средства бюджета Ставропольского края (далее- краевой бюджет)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</w:tr>
      <w:tr w:rsidR="0051160F" w:rsidTr="004F24EF">
        <w:trPr>
          <w:trHeight w:val="70"/>
        </w:trPr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51160F"/>
        </w:tc>
        <w:tc>
          <w:tcPr>
            <w:tcW w:w="41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51160F"/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both"/>
              <w:rPr>
                <w:sz w:val="24"/>
              </w:rPr>
            </w:pPr>
            <w:r>
              <w:rPr>
                <w:sz w:val="24"/>
              </w:rPr>
              <w:t>в т.ч. предусмотренные: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51160F">
            <w:pPr>
              <w:ind w:left="113"/>
              <w:jc w:val="center"/>
              <w:rPr>
                <w:sz w:val="24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51160F">
            <w:pPr>
              <w:ind w:left="113"/>
              <w:jc w:val="center"/>
              <w:rPr>
                <w:sz w:val="24"/>
              </w:rPr>
            </w:pP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51160F">
            <w:pPr>
              <w:ind w:left="113"/>
              <w:jc w:val="center"/>
              <w:rPr>
                <w:sz w:val="24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51160F">
            <w:pPr>
              <w:jc w:val="center"/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51160F">
            <w:pPr>
              <w:jc w:val="center"/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51160F">
            <w:pPr>
              <w:jc w:val="center"/>
            </w:pPr>
          </w:p>
        </w:tc>
      </w:tr>
      <w:tr w:rsidR="0051160F" w:rsidTr="004F24EF">
        <w:trPr>
          <w:trHeight w:val="255"/>
        </w:trPr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51160F"/>
        </w:tc>
        <w:tc>
          <w:tcPr>
            <w:tcW w:w="41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51160F"/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both"/>
              <w:rPr>
                <w:sz w:val="24"/>
              </w:rPr>
            </w:pPr>
            <w:r>
              <w:rPr>
                <w:sz w:val="24"/>
              </w:rPr>
              <w:t>администрации округа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4999,37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5143,70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5147,68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5147,68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r>
              <w:rPr>
                <w:sz w:val="24"/>
              </w:rPr>
              <w:t>5147,68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5147,68</w:t>
            </w:r>
          </w:p>
        </w:tc>
      </w:tr>
      <w:tr w:rsidR="0051160F" w:rsidTr="004F24EF">
        <w:trPr>
          <w:trHeight w:val="404"/>
        </w:trPr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51160F"/>
        </w:tc>
        <w:tc>
          <w:tcPr>
            <w:tcW w:w="41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51160F"/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both"/>
              <w:rPr>
                <w:sz w:val="24"/>
              </w:rPr>
            </w:pPr>
            <w:r>
              <w:rPr>
                <w:sz w:val="24"/>
              </w:rPr>
              <w:t>Александровский территориальный отдел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ind w:left="113"/>
              <w:jc w:val="center"/>
              <w:rPr>
                <w:sz w:val="24"/>
              </w:rPr>
            </w:pPr>
            <w:r>
              <w:rPr>
                <w:sz w:val="24"/>
              </w:rPr>
              <w:t>360,00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</w:pPr>
            <w:r>
              <w:rPr>
                <w:sz w:val="24"/>
              </w:rPr>
              <w:t>436,80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</w:pPr>
            <w:r>
              <w:rPr>
                <w:sz w:val="24"/>
              </w:rPr>
              <w:t>436,80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</w:pPr>
            <w:r>
              <w:rPr>
                <w:sz w:val="24"/>
              </w:rPr>
              <w:t>436,80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</w:pPr>
            <w:r>
              <w:rPr>
                <w:sz w:val="24"/>
              </w:rPr>
              <w:t>436,80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</w:pPr>
            <w:r>
              <w:rPr>
                <w:sz w:val="24"/>
              </w:rPr>
              <w:t>436,80</w:t>
            </w:r>
          </w:p>
        </w:tc>
      </w:tr>
      <w:tr w:rsidR="0051160F" w:rsidTr="004F24EF">
        <w:trPr>
          <w:trHeight w:val="404"/>
        </w:trPr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51160F"/>
        </w:tc>
        <w:tc>
          <w:tcPr>
            <w:tcW w:w="41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51160F"/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both"/>
              <w:rPr>
                <w:sz w:val="24"/>
              </w:rPr>
            </w:pPr>
            <w:r>
              <w:rPr>
                <w:sz w:val="24"/>
              </w:rPr>
              <w:t>Новокавказский территориальный отдел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ind w:left="113"/>
              <w:jc w:val="center"/>
              <w:rPr>
                <w:sz w:val="24"/>
              </w:rPr>
            </w:pPr>
            <w:r>
              <w:rPr>
                <w:sz w:val="24"/>
              </w:rPr>
              <w:t>12,20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</w:tr>
      <w:tr w:rsidR="0051160F" w:rsidTr="004F24EF">
        <w:trPr>
          <w:trHeight w:val="289"/>
        </w:trPr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51160F"/>
        </w:tc>
        <w:tc>
          <w:tcPr>
            <w:tcW w:w="41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51160F"/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both"/>
              <w:rPr>
                <w:sz w:val="24"/>
              </w:rPr>
            </w:pPr>
            <w:r>
              <w:rPr>
                <w:sz w:val="24"/>
              </w:rPr>
              <w:t>Отдел культуры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</w:pPr>
            <w:r>
              <w:rPr>
                <w:sz w:val="24"/>
              </w:rPr>
              <w:t>0,00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560,05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</w:pPr>
            <w:r>
              <w:rPr>
                <w:sz w:val="24"/>
              </w:rPr>
              <w:t>560,05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</w:pPr>
            <w:r>
              <w:rPr>
                <w:sz w:val="24"/>
              </w:rPr>
              <w:t>560,05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</w:pPr>
            <w:r>
              <w:rPr>
                <w:sz w:val="24"/>
              </w:rPr>
              <w:t>560,05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</w:pPr>
            <w:r>
              <w:rPr>
                <w:sz w:val="24"/>
              </w:rPr>
              <w:t>560,05</w:t>
            </w:r>
          </w:p>
        </w:tc>
      </w:tr>
      <w:tr w:rsidR="0051160F" w:rsidTr="004F24EF">
        <w:trPr>
          <w:trHeight w:val="404"/>
        </w:trPr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51160F"/>
        </w:tc>
        <w:tc>
          <w:tcPr>
            <w:tcW w:w="41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51160F"/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both"/>
              <w:rPr>
                <w:sz w:val="24"/>
              </w:rPr>
            </w:pPr>
            <w:r>
              <w:rPr>
                <w:sz w:val="24"/>
              </w:rPr>
              <w:t>Отдел образования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</w:pPr>
            <w:r>
              <w:rPr>
                <w:sz w:val="24"/>
              </w:rPr>
              <w:t>0,00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1279,32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</w:pPr>
            <w:r>
              <w:rPr>
                <w:sz w:val="24"/>
              </w:rPr>
              <w:t>1279,32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</w:pPr>
            <w:r>
              <w:rPr>
                <w:sz w:val="24"/>
              </w:rPr>
              <w:t>1279,32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</w:pPr>
            <w:r>
              <w:rPr>
                <w:sz w:val="24"/>
              </w:rPr>
              <w:t>1279,32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</w:pPr>
            <w:r>
              <w:rPr>
                <w:sz w:val="24"/>
              </w:rPr>
              <w:t>1279,32</w:t>
            </w:r>
          </w:p>
        </w:tc>
      </w:tr>
      <w:tr w:rsidR="0051160F" w:rsidTr="004F24EF">
        <w:trPr>
          <w:trHeight w:val="271"/>
        </w:trPr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41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ind w:left="34"/>
              <w:jc w:val="both"/>
              <w:rPr>
                <w:sz w:val="24"/>
              </w:rPr>
            </w:pPr>
            <w:r>
              <w:rPr>
                <w:sz w:val="24"/>
              </w:rPr>
              <w:t>Подпрограмма 1 Программы: «Защита населения от чрезвычайных ситуаций»</w:t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both"/>
              <w:rPr>
                <w:sz w:val="24"/>
              </w:rPr>
            </w:pPr>
            <w:r>
              <w:rPr>
                <w:sz w:val="24"/>
              </w:rPr>
              <w:t> 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380,00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</w:tr>
      <w:tr w:rsidR="0051160F" w:rsidTr="004F24EF"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51160F"/>
        </w:tc>
        <w:tc>
          <w:tcPr>
            <w:tcW w:w="41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51160F"/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both"/>
              <w:rPr>
                <w:sz w:val="24"/>
              </w:rPr>
            </w:pPr>
            <w:r>
              <w:rPr>
                <w:sz w:val="24"/>
              </w:rPr>
              <w:t>местный бюджет, всего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380,00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</w:tr>
      <w:tr w:rsidR="0051160F" w:rsidTr="004F24EF"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51160F"/>
        </w:tc>
        <w:tc>
          <w:tcPr>
            <w:tcW w:w="41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51160F"/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в т. ч. краевой бюджета 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</w:tr>
      <w:tr w:rsidR="0051160F" w:rsidTr="004F24EF"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51160F"/>
        </w:tc>
        <w:tc>
          <w:tcPr>
            <w:tcW w:w="41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51160F"/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both"/>
              <w:rPr>
                <w:sz w:val="24"/>
              </w:rPr>
            </w:pPr>
            <w:r>
              <w:rPr>
                <w:sz w:val="24"/>
              </w:rPr>
              <w:t>в т.ч. предусмотренные: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51160F">
            <w:pPr>
              <w:jc w:val="center"/>
              <w:rPr>
                <w:sz w:val="24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51160F">
            <w:pPr>
              <w:jc w:val="center"/>
              <w:rPr>
                <w:sz w:val="24"/>
              </w:rPr>
            </w:pP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51160F">
            <w:pPr>
              <w:jc w:val="center"/>
              <w:rPr>
                <w:sz w:val="24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51160F">
            <w:pPr>
              <w:jc w:val="center"/>
              <w:rPr>
                <w:sz w:val="24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51160F">
            <w:pPr>
              <w:jc w:val="center"/>
              <w:rPr>
                <w:sz w:val="24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51160F">
            <w:pPr>
              <w:jc w:val="center"/>
              <w:rPr>
                <w:sz w:val="24"/>
              </w:rPr>
            </w:pPr>
          </w:p>
        </w:tc>
      </w:tr>
      <w:tr w:rsidR="0051160F" w:rsidTr="004F24EF"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51160F"/>
        </w:tc>
        <w:tc>
          <w:tcPr>
            <w:tcW w:w="41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51160F"/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both"/>
              <w:rPr>
                <w:sz w:val="24"/>
              </w:rPr>
            </w:pPr>
            <w:r>
              <w:rPr>
                <w:sz w:val="24"/>
              </w:rPr>
              <w:t>администрации округа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380,00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</w:tr>
      <w:tr w:rsidR="0051160F" w:rsidTr="004F24EF">
        <w:trPr>
          <w:trHeight w:val="580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1.1.</w:t>
            </w:r>
          </w:p>
        </w:tc>
        <w:tc>
          <w:tcPr>
            <w:tcW w:w="4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both"/>
              <w:rPr>
                <w:sz w:val="24"/>
              </w:rPr>
            </w:pPr>
            <w:r>
              <w:rPr>
                <w:sz w:val="24"/>
              </w:rPr>
              <w:t>Основное мероприятие 1.1.: «Мероприятия по предупреждению чрезвычайных ситуаций природного и техногенного характера»</w:t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rPr>
                <w:sz w:val="24"/>
              </w:rPr>
            </w:pPr>
            <w:r>
              <w:rPr>
                <w:sz w:val="24"/>
              </w:rPr>
              <w:t>не требует финансового обеспечения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</w:tr>
      <w:tr w:rsidR="0051160F" w:rsidTr="004F24EF">
        <w:trPr>
          <w:trHeight w:val="70"/>
        </w:trPr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1.2.</w:t>
            </w:r>
          </w:p>
        </w:tc>
        <w:tc>
          <w:tcPr>
            <w:tcW w:w="41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both"/>
              <w:rPr>
                <w:sz w:val="24"/>
              </w:rPr>
            </w:pPr>
            <w:r>
              <w:rPr>
                <w:sz w:val="24"/>
              </w:rPr>
              <w:t>Основное мероприятие 1.2.: «Создание и содержание финансовых запасов, материально-технических, продовольственных, медицинских и иных средств»</w:t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both"/>
              <w:rPr>
                <w:sz w:val="24"/>
              </w:rPr>
            </w:pPr>
            <w:r>
              <w:rPr>
                <w:sz w:val="24"/>
              </w:rPr>
              <w:t> 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380,00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</w:tr>
      <w:tr w:rsidR="0051160F" w:rsidTr="004F24EF">
        <w:trPr>
          <w:trHeight w:val="201"/>
        </w:trPr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51160F"/>
        </w:tc>
        <w:tc>
          <w:tcPr>
            <w:tcW w:w="41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51160F"/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both"/>
              <w:rPr>
                <w:sz w:val="24"/>
              </w:rPr>
            </w:pPr>
            <w:r>
              <w:rPr>
                <w:sz w:val="24"/>
              </w:rPr>
              <w:t>местный бюджет, всего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380,00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</w:tr>
      <w:tr w:rsidR="0051160F" w:rsidTr="004F24EF">
        <w:trPr>
          <w:trHeight w:val="354"/>
        </w:trPr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51160F"/>
        </w:tc>
        <w:tc>
          <w:tcPr>
            <w:tcW w:w="41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51160F"/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в т. ч. краевой бюджета 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</w:tr>
      <w:tr w:rsidR="0051160F" w:rsidTr="004F24EF">
        <w:trPr>
          <w:trHeight w:val="194"/>
        </w:trPr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51160F"/>
        </w:tc>
        <w:tc>
          <w:tcPr>
            <w:tcW w:w="41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51160F"/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both"/>
              <w:rPr>
                <w:sz w:val="24"/>
              </w:rPr>
            </w:pPr>
            <w:r>
              <w:rPr>
                <w:sz w:val="24"/>
              </w:rPr>
              <w:t>в т.ч. предусмотренные: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51160F">
            <w:pPr>
              <w:jc w:val="center"/>
              <w:rPr>
                <w:sz w:val="24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51160F">
            <w:pPr>
              <w:jc w:val="center"/>
              <w:rPr>
                <w:sz w:val="24"/>
              </w:rPr>
            </w:pP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51160F">
            <w:pPr>
              <w:jc w:val="center"/>
              <w:rPr>
                <w:sz w:val="24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51160F">
            <w:pPr>
              <w:jc w:val="center"/>
              <w:rPr>
                <w:sz w:val="24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51160F">
            <w:pPr>
              <w:jc w:val="center"/>
              <w:rPr>
                <w:sz w:val="24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51160F">
            <w:pPr>
              <w:jc w:val="center"/>
              <w:rPr>
                <w:sz w:val="24"/>
              </w:rPr>
            </w:pPr>
          </w:p>
        </w:tc>
      </w:tr>
      <w:tr w:rsidR="0051160F" w:rsidTr="004F24EF">
        <w:trPr>
          <w:trHeight w:val="487"/>
        </w:trPr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51160F"/>
        </w:tc>
        <w:tc>
          <w:tcPr>
            <w:tcW w:w="41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51160F"/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both"/>
              <w:rPr>
                <w:sz w:val="24"/>
              </w:rPr>
            </w:pPr>
            <w:r>
              <w:rPr>
                <w:sz w:val="24"/>
              </w:rPr>
              <w:t>администрации округа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380,00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</w:tr>
      <w:tr w:rsidR="0051160F" w:rsidTr="004F24EF">
        <w:trPr>
          <w:trHeight w:val="277"/>
        </w:trPr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41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ind w:left="34"/>
              <w:jc w:val="both"/>
              <w:rPr>
                <w:sz w:val="24"/>
              </w:rPr>
            </w:pPr>
            <w:r>
              <w:rPr>
                <w:sz w:val="24"/>
              </w:rPr>
              <w:t>Подпрограмма 2 Программы:  «Обеспечение пожарной безопасности»</w:t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both"/>
              <w:rPr>
                <w:sz w:val="24"/>
              </w:rPr>
            </w:pPr>
            <w:r>
              <w:rPr>
                <w:sz w:val="24"/>
              </w:rPr>
              <w:t> 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12,20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1839,37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1839,37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r>
              <w:rPr>
                <w:sz w:val="24"/>
              </w:rPr>
              <w:t>1839,37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r>
              <w:rPr>
                <w:sz w:val="24"/>
              </w:rPr>
              <w:t>1839,37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r>
              <w:rPr>
                <w:sz w:val="24"/>
              </w:rPr>
              <w:t>1839,37</w:t>
            </w:r>
          </w:p>
        </w:tc>
      </w:tr>
      <w:tr w:rsidR="0051160F" w:rsidTr="004F24EF">
        <w:trPr>
          <w:trHeight w:val="277"/>
        </w:trPr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51160F"/>
        </w:tc>
        <w:tc>
          <w:tcPr>
            <w:tcW w:w="41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51160F"/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both"/>
              <w:rPr>
                <w:sz w:val="24"/>
              </w:rPr>
            </w:pPr>
            <w:r>
              <w:rPr>
                <w:sz w:val="24"/>
              </w:rPr>
              <w:t>местный бюджет, всего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12,20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r>
              <w:rPr>
                <w:sz w:val="24"/>
              </w:rPr>
              <w:t xml:space="preserve">   1839,37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r>
              <w:rPr>
                <w:sz w:val="24"/>
              </w:rPr>
              <w:t>1839,37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r>
              <w:rPr>
                <w:sz w:val="24"/>
              </w:rPr>
              <w:t>1839,37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1839,37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r>
              <w:rPr>
                <w:sz w:val="24"/>
              </w:rPr>
              <w:t>1839,37</w:t>
            </w:r>
          </w:p>
        </w:tc>
      </w:tr>
      <w:tr w:rsidR="0051160F" w:rsidTr="004F24EF">
        <w:trPr>
          <w:trHeight w:val="277"/>
        </w:trPr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51160F"/>
        </w:tc>
        <w:tc>
          <w:tcPr>
            <w:tcW w:w="41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51160F"/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в т. ч. краевой бюджета 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</w:tr>
      <w:tr w:rsidR="0051160F" w:rsidTr="004F24EF">
        <w:trPr>
          <w:trHeight w:val="277"/>
        </w:trPr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51160F"/>
        </w:tc>
        <w:tc>
          <w:tcPr>
            <w:tcW w:w="41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51160F"/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both"/>
              <w:rPr>
                <w:sz w:val="24"/>
              </w:rPr>
            </w:pPr>
            <w:r>
              <w:rPr>
                <w:sz w:val="24"/>
              </w:rPr>
              <w:t>в т.ч. предусмотренные: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51160F">
            <w:pPr>
              <w:jc w:val="center"/>
              <w:rPr>
                <w:sz w:val="24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51160F">
            <w:pPr>
              <w:jc w:val="center"/>
              <w:rPr>
                <w:sz w:val="24"/>
              </w:rPr>
            </w:pP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51160F">
            <w:pPr>
              <w:jc w:val="center"/>
              <w:rPr>
                <w:sz w:val="24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51160F">
            <w:pPr>
              <w:jc w:val="center"/>
              <w:rPr>
                <w:sz w:val="24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51160F">
            <w:pPr>
              <w:jc w:val="center"/>
              <w:rPr>
                <w:sz w:val="24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51160F">
            <w:pPr>
              <w:jc w:val="center"/>
              <w:rPr>
                <w:sz w:val="24"/>
              </w:rPr>
            </w:pPr>
          </w:p>
        </w:tc>
      </w:tr>
      <w:tr w:rsidR="0051160F" w:rsidTr="004F24EF">
        <w:trPr>
          <w:trHeight w:val="277"/>
        </w:trPr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51160F"/>
        </w:tc>
        <w:tc>
          <w:tcPr>
            <w:tcW w:w="41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51160F"/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both"/>
              <w:rPr>
                <w:sz w:val="24"/>
              </w:rPr>
            </w:pPr>
            <w:r>
              <w:rPr>
                <w:sz w:val="24"/>
              </w:rPr>
              <w:t>Новокавказский территориальный отдел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ind w:left="113"/>
              <w:jc w:val="center"/>
              <w:rPr>
                <w:sz w:val="24"/>
              </w:rPr>
            </w:pPr>
            <w:r>
              <w:rPr>
                <w:sz w:val="24"/>
              </w:rPr>
              <w:t>12,20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</w:tr>
      <w:tr w:rsidR="0051160F" w:rsidTr="004F24EF">
        <w:trPr>
          <w:trHeight w:val="277"/>
        </w:trPr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51160F"/>
        </w:tc>
        <w:tc>
          <w:tcPr>
            <w:tcW w:w="41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51160F"/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both"/>
              <w:rPr>
                <w:sz w:val="24"/>
              </w:rPr>
            </w:pPr>
            <w:r>
              <w:rPr>
                <w:sz w:val="24"/>
              </w:rPr>
              <w:t>Отдел культуры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</w:pPr>
            <w:r>
              <w:rPr>
                <w:sz w:val="24"/>
              </w:rPr>
              <w:t>0,00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560,05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</w:pPr>
            <w:r>
              <w:rPr>
                <w:sz w:val="24"/>
              </w:rPr>
              <w:t>560,05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</w:pPr>
            <w:r>
              <w:rPr>
                <w:sz w:val="24"/>
              </w:rPr>
              <w:t>560,05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</w:pPr>
            <w:r>
              <w:rPr>
                <w:sz w:val="24"/>
              </w:rPr>
              <w:t>560,05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</w:pPr>
            <w:r>
              <w:rPr>
                <w:sz w:val="24"/>
              </w:rPr>
              <w:t>560,05</w:t>
            </w:r>
          </w:p>
        </w:tc>
      </w:tr>
      <w:tr w:rsidR="0051160F" w:rsidTr="004F24EF">
        <w:trPr>
          <w:trHeight w:val="277"/>
        </w:trPr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51160F"/>
        </w:tc>
        <w:tc>
          <w:tcPr>
            <w:tcW w:w="41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51160F"/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both"/>
              <w:rPr>
                <w:sz w:val="24"/>
              </w:rPr>
            </w:pPr>
            <w:r>
              <w:rPr>
                <w:sz w:val="24"/>
              </w:rPr>
              <w:t>Отдел образования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</w:pPr>
            <w:r>
              <w:rPr>
                <w:sz w:val="24"/>
              </w:rPr>
              <w:t>0,00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1279,32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</w:pPr>
            <w:r>
              <w:rPr>
                <w:sz w:val="24"/>
              </w:rPr>
              <w:t>1279,32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</w:pPr>
            <w:r>
              <w:rPr>
                <w:sz w:val="24"/>
              </w:rPr>
              <w:t>1279,32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</w:pPr>
            <w:r>
              <w:rPr>
                <w:sz w:val="24"/>
              </w:rPr>
              <w:t>1279,32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</w:pPr>
            <w:r>
              <w:rPr>
                <w:sz w:val="24"/>
              </w:rPr>
              <w:t>1279,32</w:t>
            </w:r>
          </w:p>
        </w:tc>
      </w:tr>
      <w:tr w:rsidR="0051160F" w:rsidTr="004F24EF">
        <w:trPr>
          <w:trHeight w:val="210"/>
        </w:trPr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2.1.</w:t>
            </w:r>
          </w:p>
        </w:tc>
        <w:tc>
          <w:tcPr>
            <w:tcW w:w="41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both"/>
              <w:rPr>
                <w:sz w:val="24"/>
              </w:rPr>
            </w:pPr>
            <w:r>
              <w:rPr>
                <w:sz w:val="24"/>
              </w:rPr>
              <w:t>Основное мероприятие 2.1.: «Реализация первичных мер пожарной безопасности»</w:t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both"/>
              <w:rPr>
                <w:sz w:val="24"/>
              </w:rPr>
            </w:pPr>
            <w:r>
              <w:rPr>
                <w:sz w:val="24"/>
              </w:rPr>
              <w:t> 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12,20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</w:tr>
      <w:tr w:rsidR="0051160F" w:rsidTr="004F24EF">
        <w:trPr>
          <w:trHeight w:val="271"/>
        </w:trPr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51160F"/>
        </w:tc>
        <w:tc>
          <w:tcPr>
            <w:tcW w:w="41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51160F"/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both"/>
              <w:rPr>
                <w:sz w:val="24"/>
              </w:rPr>
            </w:pPr>
            <w:r>
              <w:rPr>
                <w:sz w:val="24"/>
              </w:rPr>
              <w:t>местный бюджет, всего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12,20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</w:tr>
      <w:tr w:rsidR="0051160F" w:rsidTr="004F24EF">
        <w:trPr>
          <w:trHeight w:val="346"/>
        </w:trPr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51160F"/>
        </w:tc>
        <w:tc>
          <w:tcPr>
            <w:tcW w:w="41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51160F"/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в т. ч. краевой бюджета 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</w:tr>
      <w:tr w:rsidR="0051160F" w:rsidTr="004F24EF">
        <w:trPr>
          <w:trHeight w:val="280"/>
        </w:trPr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51160F"/>
        </w:tc>
        <w:tc>
          <w:tcPr>
            <w:tcW w:w="41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51160F"/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both"/>
              <w:rPr>
                <w:sz w:val="24"/>
              </w:rPr>
            </w:pPr>
            <w:r>
              <w:rPr>
                <w:sz w:val="24"/>
              </w:rPr>
              <w:t>в т.ч. предусмотренные: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51160F">
            <w:pPr>
              <w:jc w:val="center"/>
              <w:rPr>
                <w:sz w:val="24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51160F">
            <w:pPr>
              <w:jc w:val="center"/>
              <w:rPr>
                <w:sz w:val="24"/>
              </w:rPr>
            </w:pP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51160F">
            <w:pPr>
              <w:jc w:val="center"/>
              <w:rPr>
                <w:sz w:val="24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51160F">
            <w:pPr>
              <w:jc w:val="center"/>
              <w:rPr>
                <w:sz w:val="24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51160F">
            <w:pPr>
              <w:jc w:val="center"/>
              <w:rPr>
                <w:sz w:val="24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51160F">
            <w:pPr>
              <w:jc w:val="center"/>
              <w:rPr>
                <w:sz w:val="24"/>
              </w:rPr>
            </w:pPr>
          </w:p>
        </w:tc>
      </w:tr>
      <w:tr w:rsidR="0051160F" w:rsidTr="004F24EF">
        <w:trPr>
          <w:trHeight w:val="580"/>
        </w:trPr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51160F"/>
        </w:tc>
        <w:tc>
          <w:tcPr>
            <w:tcW w:w="41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51160F"/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both"/>
              <w:rPr>
                <w:sz w:val="24"/>
              </w:rPr>
            </w:pPr>
            <w:r>
              <w:rPr>
                <w:sz w:val="24"/>
              </w:rPr>
              <w:t>Новокавказский территориальный отдел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ind w:left="113"/>
              <w:jc w:val="center"/>
              <w:rPr>
                <w:sz w:val="24"/>
              </w:rPr>
            </w:pPr>
            <w:r>
              <w:rPr>
                <w:sz w:val="24"/>
              </w:rPr>
              <w:t>12,20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</w:tr>
      <w:tr w:rsidR="0051160F" w:rsidTr="004F24EF">
        <w:trPr>
          <w:trHeight w:val="334"/>
        </w:trPr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2.2.</w:t>
            </w:r>
          </w:p>
        </w:tc>
        <w:tc>
          <w:tcPr>
            <w:tcW w:w="41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both"/>
              <w:rPr>
                <w:sz w:val="24"/>
              </w:rPr>
            </w:pPr>
            <w:r>
              <w:rPr>
                <w:sz w:val="24"/>
              </w:rPr>
              <w:t>Основное мероприятие 2.2.: «Обеспечение безопасности жизнедеятельности населения»</w:t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51160F"/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1839,37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1839,37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1839,37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1839,37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1839,37</w:t>
            </w:r>
          </w:p>
        </w:tc>
      </w:tr>
      <w:tr w:rsidR="0051160F" w:rsidTr="004F24EF">
        <w:trPr>
          <w:trHeight w:val="281"/>
        </w:trPr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51160F"/>
        </w:tc>
        <w:tc>
          <w:tcPr>
            <w:tcW w:w="41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51160F"/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both"/>
              <w:rPr>
                <w:sz w:val="24"/>
              </w:rPr>
            </w:pPr>
            <w:r>
              <w:rPr>
                <w:sz w:val="24"/>
              </w:rPr>
              <w:t>местный бюджет, всего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</w:pPr>
            <w:r>
              <w:rPr>
                <w:sz w:val="24"/>
              </w:rPr>
              <w:t>0,00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1839,37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1839,37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1839,37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1839,37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1839,37</w:t>
            </w:r>
          </w:p>
        </w:tc>
      </w:tr>
      <w:tr w:rsidR="0051160F" w:rsidTr="004F24EF">
        <w:trPr>
          <w:trHeight w:val="272"/>
        </w:trPr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51160F"/>
        </w:tc>
        <w:tc>
          <w:tcPr>
            <w:tcW w:w="41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51160F"/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в т. ч. краевой бюджета 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</w:pPr>
            <w:r>
              <w:rPr>
                <w:sz w:val="24"/>
              </w:rPr>
              <w:t>0,00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</w:tr>
      <w:tr w:rsidR="0051160F" w:rsidTr="004F24EF">
        <w:trPr>
          <w:trHeight w:val="276"/>
        </w:trPr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51160F"/>
        </w:tc>
        <w:tc>
          <w:tcPr>
            <w:tcW w:w="41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51160F"/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both"/>
              <w:rPr>
                <w:sz w:val="24"/>
              </w:rPr>
            </w:pPr>
            <w:r>
              <w:rPr>
                <w:sz w:val="24"/>
              </w:rPr>
              <w:t>в т.ч. предусмотренные: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51160F">
            <w:pPr>
              <w:jc w:val="center"/>
              <w:rPr>
                <w:sz w:val="24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51160F">
            <w:pPr>
              <w:jc w:val="center"/>
              <w:rPr>
                <w:sz w:val="24"/>
              </w:rPr>
            </w:pP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51160F">
            <w:pPr>
              <w:jc w:val="center"/>
              <w:rPr>
                <w:sz w:val="24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51160F">
            <w:pPr>
              <w:jc w:val="center"/>
              <w:rPr>
                <w:sz w:val="24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51160F">
            <w:pPr>
              <w:jc w:val="center"/>
              <w:rPr>
                <w:sz w:val="24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51160F">
            <w:pPr>
              <w:jc w:val="center"/>
              <w:rPr>
                <w:sz w:val="24"/>
              </w:rPr>
            </w:pPr>
          </w:p>
        </w:tc>
      </w:tr>
      <w:tr w:rsidR="0051160F" w:rsidTr="004F24EF">
        <w:trPr>
          <w:trHeight w:val="266"/>
        </w:trPr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51160F"/>
        </w:tc>
        <w:tc>
          <w:tcPr>
            <w:tcW w:w="41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51160F"/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both"/>
              <w:rPr>
                <w:sz w:val="24"/>
              </w:rPr>
            </w:pPr>
            <w:r>
              <w:rPr>
                <w:sz w:val="24"/>
              </w:rPr>
              <w:t>Отдел культуры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</w:pPr>
            <w:r>
              <w:rPr>
                <w:sz w:val="24"/>
              </w:rPr>
              <w:t>0,00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560,05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</w:pPr>
            <w:r>
              <w:rPr>
                <w:sz w:val="24"/>
              </w:rPr>
              <w:t>560,05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</w:pPr>
            <w:r>
              <w:rPr>
                <w:sz w:val="24"/>
              </w:rPr>
              <w:t>560,05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</w:pPr>
            <w:r>
              <w:rPr>
                <w:sz w:val="24"/>
              </w:rPr>
              <w:t>560,05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</w:pPr>
            <w:r>
              <w:rPr>
                <w:sz w:val="24"/>
              </w:rPr>
              <w:t>560,05</w:t>
            </w:r>
          </w:p>
        </w:tc>
      </w:tr>
      <w:tr w:rsidR="0051160F" w:rsidTr="004F24EF">
        <w:trPr>
          <w:trHeight w:val="270"/>
        </w:trPr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51160F"/>
        </w:tc>
        <w:tc>
          <w:tcPr>
            <w:tcW w:w="41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51160F"/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both"/>
              <w:rPr>
                <w:sz w:val="24"/>
              </w:rPr>
            </w:pPr>
            <w:r>
              <w:rPr>
                <w:sz w:val="24"/>
              </w:rPr>
              <w:t>Отдел образования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</w:pPr>
            <w:r>
              <w:rPr>
                <w:sz w:val="24"/>
              </w:rPr>
              <w:t>0,00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1279,32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</w:pPr>
            <w:r>
              <w:rPr>
                <w:sz w:val="24"/>
              </w:rPr>
              <w:t>1279,32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</w:pPr>
            <w:r>
              <w:rPr>
                <w:sz w:val="24"/>
              </w:rPr>
              <w:t>1279,32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</w:pPr>
            <w:r>
              <w:rPr>
                <w:sz w:val="24"/>
              </w:rPr>
              <w:t>1279,32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</w:pPr>
            <w:r>
              <w:rPr>
                <w:sz w:val="24"/>
              </w:rPr>
              <w:t>1279,32</w:t>
            </w:r>
          </w:p>
        </w:tc>
      </w:tr>
      <w:tr w:rsidR="0051160F" w:rsidTr="004F24EF">
        <w:trPr>
          <w:trHeight w:val="417"/>
        </w:trPr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41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ind w:left="3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Подпрограмма 3 Программы: </w:t>
            </w:r>
          </w:p>
          <w:p w:rsidR="0051160F" w:rsidRDefault="00B2705C" w:rsidP="00DD5EB6">
            <w:pPr>
              <w:ind w:left="34"/>
              <w:jc w:val="both"/>
              <w:rPr>
                <w:sz w:val="24"/>
              </w:rPr>
            </w:pPr>
            <w:r>
              <w:rPr>
                <w:sz w:val="24"/>
              </w:rPr>
              <w:t>«Обеспечение реализации муниципальной программы Александровского муниципального округа Ставропо</w:t>
            </w:r>
            <w:r w:rsidR="00DD5EB6">
              <w:rPr>
                <w:sz w:val="24"/>
              </w:rPr>
              <w:t xml:space="preserve">льского края «Защита населения </w:t>
            </w:r>
            <w:r>
              <w:rPr>
                <w:sz w:val="24"/>
              </w:rPr>
              <w:t>и территории от чрезвычайных ситуаций, построение (развитие) аппаратно-программного комплекса «Безопасный город» и общепрограммные мероприятия»</w:t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both"/>
              <w:rPr>
                <w:sz w:val="24"/>
              </w:rPr>
            </w:pPr>
            <w:r>
              <w:rPr>
                <w:sz w:val="24"/>
              </w:rPr>
              <w:t> местный бюджет, всего</w:t>
            </w:r>
          </w:p>
          <w:p w:rsidR="0051160F" w:rsidRDefault="0051160F">
            <w:pPr>
              <w:jc w:val="both"/>
              <w:rPr>
                <w:sz w:val="24"/>
              </w:rPr>
            </w:pP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ind w:left="113"/>
              <w:jc w:val="center"/>
              <w:rPr>
                <w:sz w:val="24"/>
              </w:rPr>
            </w:pPr>
            <w:r>
              <w:rPr>
                <w:sz w:val="24"/>
              </w:rPr>
              <w:t>4979,37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ind w:left="-38"/>
              <w:jc w:val="center"/>
              <w:rPr>
                <w:sz w:val="24"/>
              </w:rPr>
            </w:pPr>
            <w:r>
              <w:rPr>
                <w:sz w:val="24"/>
              </w:rPr>
              <w:t>5580,50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ind w:left="113"/>
              <w:jc w:val="center"/>
              <w:rPr>
                <w:sz w:val="24"/>
              </w:rPr>
            </w:pPr>
            <w:r>
              <w:rPr>
                <w:sz w:val="24"/>
              </w:rPr>
              <w:t>5584,48</w:t>
            </w:r>
          </w:p>
          <w:p w:rsidR="0051160F" w:rsidRDefault="0051160F">
            <w:pPr>
              <w:ind w:left="113"/>
              <w:jc w:val="center"/>
              <w:rPr>
                <w:sz w:val="24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ind w:left="113"/>
              <w:jc w:val="center"/>
              <w:rPr>
                <w:sz w:val="24"/>
              </w:rPr>
            </w:pPr>
            <w:r>
              <w:rPr>
                <w:sz w:val="24"/>
              </w:rPr>
              <w:t>5584,48</w:t>
            </w:r>
          </w:p>
          <w:p w:rsidR="0051160F" w:rsidRDefault="0051160F">
            <w:pPr>
              <w:jc w:val="center"/>
              <w:rPr>
                <w:sz w:val="24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ind w:left="113"/>
              <w:jc w:val="center"/>
              <w:rPr>
                <w:sz w:val="24"/>
              </w:rPr>
            </w:pPr>
            <w:r>
              <w:rPr>
                <w:sz w:val="24"/>
              </w:rPr>
              <w:t>5584,48</w:t>
            </w:r>
          </w:p>
          <w:p w:rsidR="0051160F" w:rsidRDefault="0051160F">
            <w:pPr>
              <w:ind w:left="113"/>
              <w:jc w:val="center"/>
              <w:rPr>
                <w:sz w:val="24"/>
              </w:rPr>
            </w:pPr>
          </w:p>
          <w:p w:rsidR="0051160F" w:rsidRDefault="0051160F">
            <w:pPr>
              <w:jc w:val="center"/>
              <w:rPr>
                <w:sz w:val="24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ind w:left="113"/>
              <w:jc w:val="center"/>
              <w:rPr>
                <w:sz w:val="24"/>
              </w:rPr>
            </w:pPr>
            <w:r>
              <w:rPr>
                <w:sz w:val="24"/>
              </w:rPr>
              <w:t>5584,48</w:t>
            </w:r>
          </w:p>
          <w:p w:rsidR="0051160F" w:rsidRDefault="0051160F">
            <w:pPr>
              <w:jc w:val="center"/>
              <w:rPr>
                <w:sz w:val="24"/>
              </w:rPr>
            </w:pPr>
          </w:p>
        </w:tc>
      </w:tr>
      <w:tr w:rsidR="0051160F" w:rsidTr="004F24EF">
        <w:trPr>
          <w:trHeight w:val="561"/>
        </w:trPr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51160F"/>
        </w:tc>
        <w:tc>
          <w:tcPr>
            <w:tcW w:w="41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51160F"/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в т. ч. краевой бюджет 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ind w:left="113"/>
              <w:jc w:val="center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</w:tr>
      <w:tr w:rsidR="0051160F" w:rsidTr="004F24EF">
        <w:trPr>
          <w:trHeight w:val="185"/>
        </w:trPr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51160F"/>
        </w:tc>
        <w:tc>
          <w:tcPr>
            <w:tcW w:w="41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51160F"/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both"/>
              <w:rPr>
                <w:sz w:val="24"/>
              </w:rPr>
            </w:pPr>
            <w:r>
              <w:rPr>
                <w:sz w:val="24"/>
              </w:rPr>
              <w:t>в т.ч. предусмотренные: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51160F">
            <w:pPr>
              <w:jc w:val="center"/>
              <w:rPr>
                <w:sz w:val="24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51160F">
            <w:pPr>
              <w:ind w:left="113"/>
              <w:jc w:val="center"/>
              <w:rPr>
                <w:sz w:val="24"/>
              </w:rPr>
            </w:pP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51160F">
            <w:pPr>
              <w:jc w:val="center"/>
              <w:rPr>
                <w:sz w:val="24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51160F">
            <w:pPr>
              <w:jc w:val="center"/>
              <w:rPr>
                <w:sz w:val="24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51160F">
            <w:pPr>
              <w:jc w:val="center"/>
              <w:rPr>
                <w:sz w:val="24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51160F">
            <w:pPr>
              <w:jc w:val="center"/>
              <w:rPr>
                <w:sz w:val="24"/>
              </w:rPr>
            </w:pPr>
          </w:p>
        </w:tc>
      </w:tr>
      <w:tr w:rsidR="0051160F" w:rsidTr="004F24EF">
        <w:trPr>
          <w:trHeight w:val="561"/>
        </w:trPr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51160F"/>
        </w:tc>
        <w:tc>
          <w:tcPr>
            <w:tcW w:w="41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51160F"/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both"/>
              <w:rPr>
                <w:sz w:val="24"/>
              </w:rPr>
            </w:pPr>
            <w:r>
              <w:rPr>
                <w:sz w:val="24"/>
              </w:rPr>
              <w:t>администрации округа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4619,37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5143,70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5147,68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</w:pPr>
            <w:r>
              <w:rPr>
                <w:sz w:val="24"/>
              </w:rPr>
              <w:t>5147,68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</w:pPr>
            <w:r>
              <w:rPr>
                <w:sz w:val="24"/>
              </w:rPr>
              <w:t>5147,68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</w:pPr>
            <w:r>
              <w:rPr>
                <w:sz w:val="24"/>
              </w:rPr>
              <w:t>5147,68</w:t>
            </w:r>
          </w:p>
        </w:tc>
      </w:tr>
      <w:tr w:rsidR="0051160F" w:rsidTr="004F24EF">
        <w:trPr>
          <w:trHeight w:val="561"/>
        </w:trPr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51160F"/>
        </w:tc>
        <w:tc>
          <w:tcPr>
            <w:tcW w:w="41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51160F"/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both"/>
              <w:rPr>
                <w:sz w:val="24"/>
              </w:rPr>
            </w:pPr>
            <w:r>
              <w:rPr>
                <w:sz w:val="24"/>
              </w:rPr>
              <w:t>Александровский территориальный отдел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ind w:left="113"/>
              <w:jc w:val="center"/>
              <w:rPr>
                <w:sz w:val="24"/>
              </w:rPr>
            </w:pPr>
            <w:r>
              <w:rPr>
                <w:sz w:val="24"/>
              </w:rPr>
              <w:t>360,00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436,80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</w:pPr>
            <w:r>
              <w:rPr>
                <w:sz w:val="24"/>
              </w:rPr>
              <w:t>436,80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</w:pPr>
            <w:r>
              <w:rPr>
                <w:sz w:val="24"/>
              </w:rPr>
              <w:t>436,80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</w:pPr>
            <w:r>
              <w:rPr>
                <w:sz w:val="24"/>
              </w:rPr>
              <w:t>436,80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</w:pPr>
            <w:r>
              <w:rPr>
                <w:sz w:val="24"/>
              </w:rPr>
              <w:t>436,80</w:t>
            </w:r>
          </w:p>
        </w:tc>
      </w:tr>
      <w:tr w:rsidR="0051160F" w:rsidTr="004F24EF">
        <w:trPr>
          <w:trHeight w:val="147"/>
        </w:trPr>
        <w:tc>
          <w:tcPr>
            <w:tcW w:w="738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3.1.</w:t>
            </w:r>
          </w:p>
        </w:tc>
        <w:tc>
          <w:tcPr>
            <w:tcW w:w="41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ind w:firstLine="72"/>
              <w:jc w:val="both"/>
              <w:rPr>
                <w:sz w:val="24"/>
              </w:rPr>
            </w:pPr>
            <w:r>
              <w:rPr>
                <w:sz w:val="24"/>
              </w:rPr>
              <w:t>Основное мероприятие 3.1.: «Развитие  системы обеспечения вызова экстренных служб Александровского муниципального округа по единому номеру 112»</w:t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both"/>
              <w:rPr>
                <w:sz w:val="24"/>
              </w:rPr>
            </w:pPr>
            <w:r>
              <w:rPr>
                <w:sz w:val="24"/>
              </w:rPr>
              <w:t> 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4619,37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ind w:left="113"/>
              <w:jc w:val="center"/>
              <w:rPr>
                <w:sz w:val="24"/>
              </w:rPr>
            </w:pPr>
            <w:r>
              <w:rPr>
                <w:sz w:val="24"/>
              </w:rPr>
              <w:t>5143,70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ind w:left="113"/>
              <w:jc w:val="center"/>
              <w:rPr>
                <w:sz w:val="24"/>
              </w:rPr>
            </w:pPr>
            <w:r>
              <w:rPr>
                <w:sz w:val="24"/>
              </w:rPr>
              <w:t>5147,68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ind w:left="113"/>
              <w:jc w:val="center"/>
              <w:rPr>
                <w:sz w:val="24"/>
              </w:rPr>
            </w:pPr>
            <w:r>
              <w:rPr>
                <w:sz w:val="24"/>
              </w:rPr>
              <w:t>5147,68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r>
              <w:rPr>
                <w:sz w:val="24"/>
              </w:rPr>
              <w:t>5147,68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ind w:left="113"/>
              <w:jc w:val="center"/>
              <w:rPr>
                <w:sz w:val="24"/>
              </w:rPr>
            </w:pPr>
            <w:r>
              <w:rPr>
                <w:sz w:val="24"/>
              </w:rPr>
              <w:t>5147,68</w:t>
            </w:r>
          </w:p>
        </w:tc>
      </w:tr>
      <w:tr w:rsidR="0051160F" w:rsidTr="004F24EF">
        <w:trPr>
          <w:trHeight w:val="70"/>
        </w:trPr>
        <w:tc>
          <w:tcPr>
            <w:tcW w:w="738" w:type="dxa"/>
            <w:vMerge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51160F"/>
        </w:tc>
        <w:tc>
          <w:tcPr>
            <w:tcW w:w="41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51160F"/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both"/>
              <w:rPr>
                <w:sz w:val="24"/>
              </w:rPr>
            </w:pPr>
            <w:r>
              <w:rPr>
                <w:sz w:val="24"/>
              </w:rPr>
              <w:t>местный бюджет, всего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4619,37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ind w:left="113"/>
              <w:jc w:val="center"/>
              <w:rPr>
                <w:sz w:val="24"/>
              </w:rPr>
            </w:pPr>
            <w:r>
              <w:rPr>
                <w:sz w:val="24"/>
              </w:rPr>
              <w:t>5143,70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ind w:left="113"/>
              <w:jc w:val="center"/>
              <w:rPr>
                <w:sz w:val="24"/>
              </w:rPr>
            </w:pPr>
            <w:r>
              <w:rPr>
                <w:sz w:val="24"/>
              </w:rPr>
              <w:t>5147,68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ind w:left="113"/>
              <w:jc w:val="center"/>
              <w:rPr>
                <w:sz w:val="24"/>
              </w:rPr>
            </w:pPr>
            <w:r>
              <w:rPr>
                <w:sz w:val="24"/>
              </w:rPr>
              <w:t>5147,68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ind w:left="113"/>
              <w:jc w:val="center"/>
              <w:rPr>
                <w:sz w:val="24"/>
              </w:rPr>
            </w:pPr>
            <w:r>
              <w:rPr>
                <w:sz w:val="24"/>
              </w:rPr>
              <w:t>5147,68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ind w:left="113"/>
              <w:jc w:val="center"/>
              <w:rPr>
                <w:sz w:val="24"/>
              </w:rPr>
            </w:pPr>
            <w:r>
              <w:rPr>
                <w:sz w:val="24"/>
              </w:rPr>
              <w:t>5147,68</w:t>
            </w:r>
          </w:p>
        </w:tc>
      </w:tr>
      <w:tr w:rsidR="0051160F" w:rsidTr="004F24EF">
        <w:trPr>
          <w:trHeight w:val="269"/>
        </w:trPr>
        <w:tc>
          <w:tcPr>
            <w:tcW w:w="738" w:type="dxa"/>
            <w:vMerge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51160F"/>
        </w:tc>
        <w:tc>
          <w:tcPr>
            <w:tcW w:w="41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51160F"/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в т. ч. краевой бюджет 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</w:tr>
      <w:tr w:rsidR="0051160F" w:rsidTr="004F24EF">
        <w:trPr>
          <w:trHeight w:val="272"/>
        </w:trPr>
        <w:tc>
          <w:tcPr>
            <w:tcW w:w="738" w:type="dxa"/>
            <w:vMerge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51160F"/>
        </w:tc>
        <w:tc>
          <w:tcPr>
            <w:tcW w:w="41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51160F"/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both"/>
              <w:rPr>
                <w:sz w:val="24"/>
              </w:rPr>
            </w:pPr>
            <w:r>
              <w:rPr>
                <w:sz w:val="24"/>
              </w:rPr>
              <w:t>в т.ч. предусмотренные: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51160F">
            <w:pPr>
              <w:ind w:left="113"/>
              <w:jc w:val="center"/>
              <w:rPr>
                <w:sz w:val="24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51160F">
            <w:pPr>
              <w:ind w:left="113"/>
              <w:jc w:val="center"/>
              <w:rPr>
                <w:sz w:val="24"/>
              </w:rPr>
            </w:pP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51160F">
            <w:pPr>
              <w:ind w:left="113"/>
              <w:jc w:val="center"/>
              <w:rPr>
                <w:sz w:val="24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51160F">
            <w:pPr>
              <w:jc w:val="center"/>
              <w:rPr>
                <w:sz w:val="24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51160F">
            <w:pPr>
              <w:jc w:val="center"/>
              <w:rPr>
                <w:sz w:val="24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51160F">
            <w:pPr>
              <w:jc w:val="center"/>
              <w:rPr>
                <w:sz w:val="24"/>
              </w:rPr>
            </w:pPr>
          </w:p>
        </w:tc>
      </w:tr>
      <w:tr w:rsidR="0051160F" w:rsidTr="004F24EF">
        <w:trPr>
          <w:trHeight w:val="249"/>
        </w:trPr>
        <w:tc>
          <w:tcPr>
            <w:tcW w:w="738" w:type="dxa"/>
            <w:vMerge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51160F"/>
        </w:tc>
        <w:tc>
          <w:tcPr>
            <w:tcW w:w="41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51160F"/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both"/>
              <w:rPr>
                <w:sz w:val="24"/>
              </w:rPr>
            </w:pPr>
            <w:r>
              <w:rPr>
                <w:sz w:val="24"/>
              </w:rPr>
              <w:t>администрации округа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4619,37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r>
              <w:rPr>
                <w:sz w:val="24"/>
              </w:rPr>
              <w:t xml:space="preserve">    5143,70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ind w:left="113"/>
              <w:jc w:val="center"/>
              <w:rPr>
                <w:sz w:val="24"/>
              </w:rPr>
            </w:pPr>
            <w:r>
              <w:rPr>
                <w:sz w:val="24"/>
              </w:rPr>
              <w:t>5147,68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ind w:left="113"/>
              <w:jc w:val="center"/>
              <w:rPr>
                <w:sz w:val="24"/>
              </w:rPr>
            </w:pPr>
            <w:r>
              <w:rPr>
                <w:sz w:val="24"/>
              </w:rPr>
              <w:t>5147,68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ind w:left="113"/>
              <w:jc w:val="center"/>
              <w:rPr>
                <w:sz w:val="24"/>
              </w:rPr>
            </w:pPr>
            <w:r>
              <w:rPr>
                <w:sz w:val="24"/>
              </w:rPr>
              <w:t>5147,68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ind w:left="113"/>
              <w:jc w:val="center"/>
              <w:rPr>
                <w:sz w:val="24"/>
              </w:rPr>
            </w:pPr>
            <w:r>
              <w:rPr>
                <w:sz w:val="24"/>
              </w:rPr>
              <w:t>5147,68</w:t>
            </w:r>
          </w:p>
          <w:p w:rsidR="004F24EF" w:rsidRDefault="004F24EF">
            <w:pPr>
              <w:ind w:left="113"/>
              <w:jc w:val="center"/>
              <w:rPr>
                <w:sz w:val="24"/>
              </w:rPr>
            </w:pPr>
          </w:p>
        </w:tc>
      </w:tr>
      <w:tr w:rsidR="0051160F" w:rsidTr="004F24EF">
        <w:trPr>
          <w:trHeight w:val="257"/>
        </w:trPr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3.2.</w:t>
            </w:r>
          </w:p>
        </w:tc>
        <w:tc>
          <w:tcPr>
            <w:tcW w:w="41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ind w:firstLine="72"/>
              <w:jc w:val="both"/>
              <w:rPr>
                <w:sz w:val="24"/>
              </w:rPr>
            </w:pPr>
            <w:r>
              <w:rPr>
                <w:sz w:val="24"/>
              </w:rPr>
              <w:t>Основное мероприятие 3.2.: «Приобретение,  установка и содержание систем видео наблюдения»</w:t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51160F">
            <w:pPr>
              <w:jc w:val="both"/>
              <w:rPr>
                <w:sz w:val="24"/>
              </w:rPr>
            </w:pP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ind w:left="113"/>
              <w:jc w:val="center"/>
              <w:rPr>
                <w:sz w:val="24"/>
              </w:rPr>
            </w:pPr>
            <w:r>
              <w:rPr>
                <w:sz w:val="24"/>
              </w:rPr>
              <w:t>360,00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ind w:left="113"/>
              <w:jc w:val="center"/>
              <w:rPr>
                <w:sz w:val="24"/>
              </w:rPr>
            </w:pPr>
            <w:r>
              <w:rPr>
                <w:sz w:val="24"/>
              </w:rPr>
              <w:t>436,80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ind w:left="113"/>
              <w:jc w:val="center"/>
              <w:rPr>
                <w:sz w:val="24"/>
              </w:rPr>
            </w:pPr>
            <w:r>
              <w:rPr>
                <w:sz w:val="24"/>
              </w:rPr>
              <w:t>436,80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ind w:left="113"/>
              <w:jc w:val="center"/>
              <w:rPr>
                <w:sz w:val="24"/>
              </w:rPr>
            </w:pPr>
            <w:r>
              <w:rPr>
                <w:sz w:val="24"/>
              </w:rPr>
              <w:t>436,80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ind w:left="113"/>
              <w:jc w:val="center"/>
              <w:rPr>
                <w:sz w:val="24"/>
              </w:rPr>
            </w:pPr>
            <w:r>
              <w:rPr>
                <w:sz w:val="24"/>
              </w:rPr>
              <w:t>436,80</w:t>
            </w:r>
          </w:p>
          <w:p w:rsidR="0051160F" w:rsidRDefault="0051160F">
            <w:pPr>
              <w:ind w:left="113"/>
              <w:jc w:val="center"/>
              <w:rPr>
                <w:sz w:val="24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ind w:left="113"/>
              <w:jc w:val="center"/>
              <w:rPr>
                <w:sz w:val="24"/>
              </w:rPr>
            </w:pPr>
            <w:r>
              <w:rPr>
                <w:sz w:val="24"/>
              </w:rPr>
              <w:t>436,80</w:t>
            </w:r>
          </w:p>
          <w:p w:rsidR="0051160F" w:rsidRDefault="0051160F">
            <w:pPr>
              <w:ind w:left="113"/>
              <w:jc w:val="center"/>
              <w:rPr>
                <w:sz w:val="24"/>
              </w:rPr>
            </w:pPr>
          </w:p>
        </w:tc>
      </w:tr>
      <w:tr w:rsidR="0051160F" w:rsidTr="004F24EF">
        <w:trPr>
          <w:trHeight w:val="248"/>
        </w:trPr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51160F"/>
        </w:tc>
        <w:tc>
          <w:tcPr>
            <w:tcW w:w="41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51160F"/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both"/>
              <w:rPr>
                <w:sz w:val="24"/>
              </w:rPr>
            </w:pPr>
            <w:r>
              <w:rPr>
                <w:sz w:val="24"/>
              </w:rPr>
              <w:t>местный бюджет, всего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ind w:left="113"/>
              <w:jc w:val="center"/>
              <w:rPr>
                <w:sz w:val="24"/>
              </w:rPr>
            </w:pPr>
            <w:r>
              <w:rPr>
                <w:sz w:val="24"/>
              </w:rPr>
              <w:t>360,00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ind w:left="113"/>
              <w:jc w:val="center"/>
              <w:rPr>
                <w:sz w:val="24"/>
              </w:rPr>
            </w:pPr>
            <w:r>
              <w:rPr>
                <w:sz w:val="24"/>
              </w:rPr>
              <w:t>436,80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ind w:left="113"/>
              <w:jc w:val="center"/>
              <w:rPr>
                <w:sz w:val="24"/>
              </w:rPr>
            </w:pPr>
            <w:r>
              <w:rPr>
                <w:sz w:val="24"/>
              </w:rPr>
              <w:t>436,80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ind w:left="113"/>
              <w:jc w:val="center"/>
              <w:rPr>
                <w:sz w:val="24"/>
              </w:rPr>
            </w:pPr>
            <w:r>
              <w:rPr>
                <w:sz w:val="24"/>
              </w:rPr>
              <w:t>436,80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ind w:left="113"/>
              <w:jc w:val="center"/>
              <w:rPr>
                <w:sz w:val="24"/>
              </w:rPr>
            </w:pPr>
            <w:r>
              <w:rPr>
                <w:sz w:val="24"/>
              </w:rPr>
              <w:t>436,80</w:t>
            </w:r>
          </w:p>
          <w:p w:rsidR="0051160F" w:rsidRDefault="0051160F">
            <w:pPr>
              <w:ind w:left="113"/>
              <w:jc w:val="center"/>
              <w:rPr>
                <w:sz w:val="24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ind w:left="113"/>
              <w:jc w:val="center"/>
              <w:rPr>
                <w:sz w:val="24"/>
              </w:rPr>
            </w:pPr>
            <w:r>
              <w:rPr>
                <w:sz w:val="24"/>
              </w:rPr>
              <w:t>436,80</w:t>
            </w:r>
          </w:p>
        </w:tc>
      </w:tr>
      <w:tr w:rsidR="0051160F" w:rsidTr="004F24EF">
        <w:trPr>
          <w:trHeight w:val="251"/>
        </w:trPr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51160F"/>
        </w:tc>
        <w:tc>
          <w:tcPr>
            <w:tcW w:w="41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51160F"/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в т. ч. краевой бюджет 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</w:tr>
      <w:tr w:rsidR="0051160F" w:rsidTr="004F24EF">
        <w:trPr>
          <w:trHeight w:val="256"/>
        </w:trPr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51160F"/>
        </w:tc>
        <w:tc>
          <w:tcPr>
            <w:tcW w:w="41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51160F"/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both"/>
              <w:rPr>
                <w:sz w:val="24"/>
              </w:rPr>
            </w:pPr>
            <w:r>
              <w:rPr>
                <w:sz w:val="24"/>
              </w:rPr>
              <w:t>в т.ч. предусмотренные: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51160F">
            <w:pPr>
              <w:ind w:left="113"/>
              <w:jc w:val="center"/>
              <w:rPr>
                <w:sz w:val="24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51160F">
            <w:pPr>
              <w:ind w:left="113"/>
              <w:jc w:val="center"/>
              <w:rPr>
                <w:sz w:val="24"/>
              </w:rPr>
            </w:pP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51160F">
            <w:pPr>
              <w:ind w:left="113"/>
              <w:jc w:val="center"/>
              <w:rPr>
                <w:sz w:val="24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51160F">
            <w:pPr>
              <w:jc w:val="center"/>
              <w:rPr>
                <w:sz w:val="24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51160F">
            <w:pPr>
              <w:jc w:val="center"/>
              <w:rPr>
                <w:sz w:val="24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51160F">
            <w:pPr>
              <w:jc w:val="center"/>
              <w:rPr>
                <w:sz w:val="24"/>
              </w:rPr>
            </w:pPr>
          </w:p>
        </w:tc>
      </w:tr>
      <w:tr w:rsidR="0051160F" w:rsidTr="004F24EF">
        <w:trPr>
          <w:trHeight w:val="424"/>
        </w:trPr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51160F"/>
        </w:tc>
        <w:tc>
          <w:tcPr>
            <w:tcW w:w="41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51160F"/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jc w:val="both"/>
              <w:rPr>
                <w:sz w:val="24"/>
              </w:rPr>
            </w:pPr>
            <w:r>
              <w:rPr>
                <w:sz w:val="24"/>
              </w:rPr>
              <w:t>Александровский территориальный отдел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ind w:left="113"/>
              <w:jc w:val="center"/>
              <w:rPr>
                <w:sz w:val="24"/>
              </w:rPr>
            </w:pPr>
            <w:r>
              <w:rPr>
                <w:sz w:val="24"/>
              </w:rPr>
              <w:t>360,00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ind w:left="113"/>
              <w:jc w:val="center"/>
              <w:rPr>
                <w:sz w:val="24"/>
              </w:rPr>
            </w:pPr>
            <w:r>
              <w:rPr>
                <w:sz w:val="24"/>
              </w:rPr>
              <w:t>436,80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ind w:left="113"/>
              <w:jc w:val="center"/>
              <w:rPr>
                <w:sz w:val="24"/>
              </w:rPr>
            </w:pPr>
            <w:r>
              <w:rPr>
                <w:sz w:val="24"/>
              </w:rPr>
              <w:t>436,80</w:t>
            </w:r>
          </w:p>
          <w:p w:rsidR="0051160F" w:rsidRDefault="0051160F">
            <w:pPr>
              <w:ind w:left="113"/>
              <w:jc w:val="center"/>
              <w:rPr>
                <w:sz w:val="24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ind w:left="113"/>
              <w:jc w:val="center"/>
              <w:rPr>
                <w:sz w:val="24"/>
              </w:rPr>
            </w:pPr>
            <w:r>
              <w:rPr>
                <w:sz w:val="24"/>
              </w:rPr>
              <w:t>436,80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ind w:left="113"/>
              <w:jc w:val="center"/>
              <w:rPr>
                <w:sz w:val="24"/>
              </w:rPr>
            </w:pPr>
            <w:r>
              <w:rPr>
                <w:sz w:val="24"/>
              </w:rPr>
              <w:t>436,80</w:t>
            </w:r>
          </w:p>
          <w:p w:rsidR="0051160F" w:rsidRDefault="0051160F">
            <w:pPr>
              <w:jc w:val="center"/>
              <w:rPr>
                <w:sz w:val="24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60F" w:rsidRDefault="00B2705C">
            <w:pPr>
              <w:ind w:left="113"/>
              <w:jc w:val="center"/>
              <w:rPr>
                <w:sz w:val="24"/>
              </w:rPr>
            </w:pPr>
            <w:r>
              <w:rPr>
                <w:sz w:val="24"/>
              </w:rPr>
              <w:t>436,80</w:t>
            </w:r>
          </w:p>
          <w:p w:rsidR="0051160F" w:rsidRDefault="0051160F">
            <w:pPr>
              <w:jc w:val="center"/>
              <w:rPr>
                <w:sz w:val="24"/>
              </w:rPr>
            </w:pPr>
          </w:p>
        </w:tc>
      </w:tr>
    </w:tbl>
    <w:p w:rsidR="0051160F" w:rsidRPr="004F24EF" w:rsidRDefault="0051160F">
      <w:pPr>
        <w:tabs>
          <w:tab w:val="left" w:pos="2355"/>
        </w:tabs>
        <w:jc w:val="both"/>
      </w:pPr>
    </w:p>
    <w:p w:rsidR="0051160F" w:rsidRPr="004F24EF" w:rsidRDefault="0051160F">
      <w:pPr>
        <w:tabs>
          <w:tab w:val="left" w:pos="2355"/>
        </w:tabs>
        <w:jc w:val="both"/>
      </w:pPr>
    </w:p>
    <w:p w:rsidR="0051160F" w:rsidRPr="004F24EF" w:rsidRDefault="0051160F">
      <w:pPr>
        <w:tabs>
          <w:tab w:val="left" w:pos="2355"/>
        </w:tabs>
        <w:jc w:val="both"/>
      </w:pPr>
    </w:p>
    <w:p w:rsidR="0051160F" w:rsidRDefault="00DD5EB6" w:rsidP="00DD5EB6">
      <w:pPr>
        <w:jc w:val="center"/>
        <w:rPr>
          <w:sz w:val="24"/>
        </w:rPr>
      </w:pPr>
      <w:r>
        <w:rPr>
          <w:sz w:val="24"/>
        </w:rPr>
        <w:t>_______________________________</w:t>
      </w:r>
      <w:r w:rsidR="004F24EF">
        <w:rPr>
          <w:sz w:val="24"/>
        </w:rPr>
        <w:t>___</w:t>
      </w:r>
      <w:r>
        <w:rPr>
          <w:sz w:val="24"/>
        </w:rPr>
        <w:t>______</w:t>
      </w:r>
    </w:p>
    <w:p w:rsidR="0051160F" w:rsidRDefault="0051160F">
      <w:pPr>
        <w:rPr>
          <w:sz w:val="24"/>
        </w:rPr>
      </w:pPr>
    </w:p>
    <w:sectPr w:rsidR="0051160F">
      <w:headerReference w:type="default" r:id="rId7"/>
      <w:pgSz w:w="16848" w:h="11908" w:orient="landscape"/>
      <w:pgMar w:top="1276" w:right="850" w:bottom="993" w:left="9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38B4" w:rsidRDefault="008538B4">
      <w:r>
        <w:separator/>
      </w:r>
    </w:p>
  </w:endnote>
  <w:endnote w:type="continuationSeparator" w:id="0">
    <w:p w:rsidR="008538B4" w:rsidRDefault="008538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38B4" w:rsidRDefault="008538B4">
      <w:r>
        <w:separator/>
      </w:r>
    </w:p>
  </w:footnote>
  <w:footnote w:type="continuationSeparator" w:id="0">
    <w:p w:rsidR="008538B4" w:rsidRDefault="008538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705C" w:rsidRDefault="00B2705C">
    <w:pPr>
      <w:pStyle w:val="a7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160F"/>
    <w:rsid w:val="002C25A7"/>
    <w:rsid w:val="0046412F"/>
    <w:rsid w:val="004F24EF"/>
    <w:rsid w:val="0051160F"/>
    <w:rsid w:val="006F1354"/>
    <w:rsid w:val="008538B4"/>
    <w:rsid w:val="0091195A"/>
    <w:rsid w:val="00B17797"/>
    <w:rsid w:val="00B2705C"/>
    <w:rsid w:val="00B5265E"/>
    <w:rsid w:val="00C311BA"/>
    <w:rsid w:val="00C951AD"/>
    <w:rsid w:val="00DD5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3A6B60-6F8E-411C-B4CD-834E5845F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sz w:val="28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List"/>
    <w:basedOn w:val="a4"/>
    <w:link w:val="a5"/>
    <w:rPr>
      <w:rFonts w:ascii="Arial" w:hAnsi="Arial"/>
    </w:rPr>
  </w:style>
  <w:style w:type="character" w:customStyle="1" w:styleId="a5">
    <w:name w:val="Список Знак"/>
    <w:basedOn w:val="a6"/>
    <w:link w:val="a3"/>
    <w:rPr>
      <w:rFonts w:ascii="Arial" w:hAnsi="Arial"/>
      <w:sz w:val="28"/>
    </w:rPr>
  </w:style>
  <w:style w:type="paragraph" w:customStyle="1" w:styleId="12">
    <w:name w:val="Обычный1"/>
    <w:link w:val="13"/>
    <w:rPr>
      <w:sz w:val="28"/>
    </w:rPr>
  </w:style>
  <w:style w:type="character" w:customStyle="1" w:styleId="13">
    <w:name w:val="Обычный1"/>
    <w:link w:val="12"/>
    <w:rPr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Absatz-Standardschriftart">
    <w:name w:val="Absatz-Standardschriftart"/>
    <w:link w:val="Absatz-Standardschriftart0"/>
  </w:style>
  <w:style w:type="character" w:customStyle="1" w:styleId="Absatz-Standardschriftart0">
    <w:name w:val="Absatz-Standardschriftart"/>
    <w:link w:val="Absatz-Standardschriftart"/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14">
    <w:name w:val="Обычный1"/>
    <w:link w:val="15"/>
    <w:rPr>
      <w:sz w:val="28"/>
    </w:rPr>
  </w:style>
  <w:style w:type="character" w:customStyle="1" w:styleId="15">
    <w:name w:val="Обычный1"/>
    <w:link w:val="14"/>
    <w:rPr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6">
    <w:name w:val="Обычный1"/>
    <w:link w:val="17"/>
    <w:rPr>
      <w:sz w:val="28"/>
    </w:rPr>
  </w:style>
  <w:style w:type="character" w:customStyle="1" w:styleId="17">
    <w:name w:val="Обычный1"/>
    <w:link w:val="16"/>
    <w:rPr>
      <w:sz w:val="28"/>
    </w:rPr>
  </w:style>
  <w:style w:type="paragraph" w:styleId="a7">
    <w:name w:val="header"/>
    <w:basedOn w:val="a"/>
    <w:link w:val="a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1"/>
    <w:link w:val="a7"/>
    <w:rPr>
      <w:sz w:val="28"/>
    </w:rPr>
  </w:style>
  <w:style w:type="paragraph" w:customStyle="1" w:styleId="a9">
    <w:name w:val="Содержимое таблицы"/>
    <w:basedOn w:val="a"/>
    <w:link w:val="aa"/>
  </w:style>
  <w:style w:type="character" w:customStyle="1" w:styleId="aa">
    <w:name w:val="Содержимое таблицы"/>
    <w:basedOn w:val="1"/>
    <w:link w:val="a9"/>
    <w:rPr>
      <w:sz w:val="28"/>
    </w:rPr>
  </w:style>
  <w:style w:type="paragraph" w:customStyle="1" w:styleId="18">
    <w:name w:val="Основной шрифт абзаца1"/>
    <w:link w:val="19"/>
  </w:style>
  <w:style w:type="character" w:customStyle="1" w:styleId="19">
    <w:name w:val="Основной шрифт абзаца1"/>
    <w:link w:val="18"/>
  </w:style>
  <w:style w:type="paragraph" w:customStyle="1" w:styleId="1a">
    <w:name w:val="Гиперссылка1"/>
    <w:link w:val="1b"/>
    <w:rPr>
      <w:color w:val="0000FF"/>
      <w:u w:val="single"/>
    </w:rPr>
  </w:style>
  <w:style w:type="character" w:customStyle="1" w:styleId="1b">
    <w:name w:val="Гиперссылка1"/>
    <w:link w:val="1a"/>
    <w:rPr>
      <w:color w:val="0000FF"/>
      <w:u w:val="single"/>
    </w:rPr>
  </w:style>
  <w:style w:type="paragraph" w:customStyle="1" w:styleId="1c">
    <w:name w:val="Основной шрифт абзаца1"/>
    <w:link w:val="1d"/>
  </w:style>
  <w:style w:type="character" w:customStyle="1" w:styleId="1d">
    <w:name w:val="Основной шрифт абзаца1"/>
    <w:link w:val="1c"/>
  </w:style>
  <w:style w:type="paragraph" w:customStyle="1" w:styleId="23">
    <w:name w:val="Гиперссылка2"/>
    <w:link w:val="24"/>
    <w:rPr>
      <w:color w:val="0000FF"/>
      <w:u w:val="single"/>
    </w:rPr>
  </w:style>
  <w:style w:type="character" w:customStyle="1" w:styleId="24">
    <w:name w:val="Гиперссылка2"/>
    <w:link w:val="23"/>
    <w:rPr>
      <w:color w:val="0000FF"/>
      <w:u w:val="single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e">
    <w:name w:val="Номер страницы1"/>
    <w:basedOn w:val="1c"/>
    <w:link w:val="1f"/>
  </w:style>
  <w:style w:type="character" w:customStyle="1" w:styleId="1f">
    <w:name w:val="Номер страницы1"/>
    <w:basedOn w:val="1d"/>
    <w:link w:val="1e"/>
  </w:style>
  <w:style w:type="paragraph" w:customStyle="1" w:styleId="1f0">
    <w:name w:val="Основной шрифт абзаца1"/>
    <w:link w:val="1f1"/>
  </w:style>
  <w:style w:type="character" w:customStyle="1" w:styleId="1f1">
    <w:name w:val="Основной шрифт абзаца1"/>
    <w:link w:val="1f0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f2">
    <w:name w:val="Обычный1"/>
    <w:link w:val="1f3"/>
    <w:rPr>
      <w:sz w:val="28"/>
    </w:rPr>
  </w:style>
  <w:style w:type="character" w:customStyle="1" w:styleId="1f3">
    <w:name w:val="Обычный1"/>
    <w:link w:val="1f2"/>
    <w:rPr>
      <w:sz w:val="28"/>
    </w:rPr>
  </w:style>
  <w:style w:type="paragraph" w:customStyle="1" w:styleId="33">
    <w:name w:val="Гиперссылка3"/>
    <w:link w:val="ab"/>
    <w:rPr>
      <w:color w:val="0000FF"/>
      <w:u w:val="single"/>
    </w:rPr>
  </w:style>
  <w:style w:type="character" w:styleId="ab">
    <w:name w:val="Hyperlink"/>
    <w:link w:val="3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f4">
    <w:name w:val="toc 1"/>
    <w:next w:val="a"/>
    <w:link w:val="1f5"/>
    <w:uiPriority w:val="39"/>
    <w:rPr>
      <w:rFonts w:ascii="XO Thames" w:hAnsi="XO Thames"/>
      <w:b/>
      <w:sz w:val="28"/>
    </w:rPr>
  </w:style>
  <w:style w:type="character" w:customStyle="1" w:styleId="1f5">
    <w:name w:val="Оглавление 1 Знак"/>
    <w:link w:val="1f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</w:rPr>
  </w:style>
  <w:style w:type="paragraph" w:styleId="a4">
    <w:name w:val="Body Text"/>
    <w:basedOn w:val="a"/>
    <w:link w:val="a6"/>
    <w:pPr>
      <w:spacing w:after="120"/>
    </w:pPr>
  </w:style>
  <w:style w:type="character" w:customStyle="1" w:styleId="a6">
    <w:name w:val="Основной текст Знак"/>
    <w:basedOn w:val="1"/>
    <w:link w:val="a4"/>
    <w:rPr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25">
    <w:name w:val="Основной шрифт абзаца2"/>
  </w:style>
  <w:style w:type="paragraph" w:customStyle="1" w:styleId="1f6">
    <w:name w:val="Гиперссылка1"/>
    <w:link w:val="1f7"/>
    <w:rPr>
      <w:color w:val="0000FF"/>
      <w:u w:val="single"/>
    </w:rPr>
  </w:style>
  <w:style w:type="character" w:customStyle="1" w:styleId="1f7">
    <w:name w:val="Гиперссылка1"/>
    <w:link w:val="1f6"/>
    <w:rPr>
      <w:color w:val="0000FF"/>
      <w:u w:val="single"/>
    </w:rPr>
  </w:style>
  <w:style w:type="paragraph" w:styleId="ac">
    <w:name w:val="footer"/>
    <w:basedOn w:val="a"/>
    <w:link w:val="a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1"/>
    <w:link w:val="ac"/>
    <w:rPr>
      <w:sz w:val="28"/>
    </w:rPr>
  </w:style>
  <w:style w:type="paragraph" w:customStyle="1" w:styleId="1f8">
    <w:name w:val="Основной шрифт абзаца1"/>
    <w:link w:val="1f9"/>
  </w:style>
  <w:style w:type="character" w:customStyle="1" w:styleId="1f9">
    <w:name w:val="Основной шрифт абзаца1"/>
    <w:link w:val="1f8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fa">
    <w:name w:val="Основной шрифт абзаца1"/>
    <w:link w:val="1fb"/>
  </w:style>
  <w:style w:type="character" w:customStyle="1" w:styleId="1fb">
    <w:name w:val="Основной шрифт абзаца1"/>
    <w:link w:val="1fa"/>
  </w:style>
  <w:style w:type="paragraph" w:customStyle="1" w:styleId="26">
    <w:name w:val="Гиперссылка2"/>
    <w:link w:val="27"/>
    <w:rPr>
      <w:color w:val="0000FF"/>
      <w:u w:val="single"/>
    </w:rPr>
  </w:style>
  <w:style w:type="character" w:customStyle="1" w:styleId="27">
    <w:name w:val="Гиперссылка2"/>
    <w:link w:val="26"/>
    <w:rPr>
      <w:color w:val="0000FF"/>
      <w:u w:val="single"/>
    </w:rPr>
  </w:style>
  <w:style w:type="paragraph" w:customStyle="1" w:styleId="1fc">
    <w:name w:val="Указатель1"/>
    <w:basedOn w:val="a"/>
    <w:link w:val="1fd"/>
    <w:rPr>
      <w:rFonts w:ascii="Arial" w:hAnsi="Arial"/>
    </w:rPr>
  </w:style>
  <w:style w:type="character" w:customStyle="1" w:styleId="1fd">
    <w:name w:val="Указатель1"/>
    <w:basedOn w:val="1"/>
    <w:link w:val="1fc"/>
    <w:rPr>
      <w:rFonts w:ascii="Arial" w:hAnsi="Arial"/>
      <w:sz w:val="28"/>
    </w:rPr>
  </w:style>
  <w:style w:type="paragraph" w:customStyle="1" w:styleId="ae">
    <w:name w:val="Заголовок таблицы"/>
    <w:basedOn w:val="a9"/>
    <w:link w:val="af"/>
    <w:pPr>
      <w:jc w:val="center"/>
    </w:pPr>
    <w:rPr>
      <w:b/>
    </w:rPr>
  </w:style>
  <w:style w:type="character" w:customStyle="1" w:styleId="af">
    <w:name w:val="Заголовок таблицы"/>
    <w:basedOn w:val="aa"/>
    <w:link w:val="ae"/>
    <w:rPr>
      <w:b/>
      <w:sz w:val="28"/>
    </w:rPr>
  </w:style>
  <w:style w:type="paragraph" w:styleId="af0">
    <w:name w:val="Subtitle"/>
    <w:next w:val="a"/>
    <w:link w:val="af1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af2">
    <w:name w:val="List Paragraph"/>
    <w:basedOn w:val="a"/>
    <w:link w:val="af3"/>
    <w:pPr>
      <w:ind w:left="720"/>
      <w:contextualSpacing/>
    </w:pPr>
  </w:style>
  <w:style w:type="character" w:customStyle="1" w:styleId="af3">
    <w:name w:val="Абзац списка Знак"/>
    <w:basedOn w:val="1"/>
    <w:link w:val="af2"/>
    <w:rPr>
      <w:sz w:val="28"/>
    </w:rPr>
  </w:style>
  <w:style w:type="paragraph" w:styleId="af4">
    <w:name w:val="Title"/>
    <w:basedOn w:val="a"/>
    <w:next w:val="a4"/>
    <w:link w:val="af5"/>
    <w:uiPriority w:val="10"/>
    <w:qFormat/>
    <w:pPr>
      <w:keepNext/>
      <w:spacing w:before="240" w:after="120"/>
    </w:pPr>
    <w:rPr>
      <w:rFonts w:ascii="Arial" w:hAnsi="Arial"/>
    </w:rPr>
  </w:style>
  <w:style w:type="character" w:customStyle="1" w:styleId="af5">
    <w:name w:val="Заголовок Знак"/>
    <w:basedOn w:val="1"/>
    <w:link w:val="af4"/>
    <w:rPr>
      <w:rFonts w:ascii="Arial" w:hAnsi="Arial"/>
      <w:sz w:val="28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6">
    <w:name w:val="Balloon Text"/>
    <w:basedOn w:val="a"/>
    <w:link w:val="af7"/>
    <w:rPr>
      <w:rFonts w:ascii="Tahoma" w:hAnsi="Tahoma"/>
      <w:sz w:val="16"/>
    </w:rPr>
  </w:style>
  <w:style w:type="character" w:customStyle="1" w:styleId="af7">
    <w:name w:val="Текст выноски Знак"/>
    <w:basedOn w:val="1"/>
    <w:link w:val="af6"/>
    <w:rPr>
      <w:rFonts w:ascii="Tahoma" w:hAnsi="Tahoma"/>
      <w:sz w:val="16"/>
    </w:rPr>
  </w:style>
  <w:style w:type="paragraph" w:styleId="af8">
    <w:name w:val="No Spacing"/>
    <w:link w:val="af9"/>
    <w:rPr>
      <w:sz w:val="28"/>
    </w:rPr>
  </w:style>
  <w:style w:type="character" w:customStyle="1" w:styleId="af9">
    <w:name w:val="Без интервала Знак"/>
    <w:link w:val="af8"/>
    <w:rPr>
      <w:sz w:val="28"/>
    </w:rPr>
  </w:style>
  <w:style w:type="paragraph" w:customStyle="1" w:styleId="1fe">
    <w:name w:val="Название1"/>
    <w:basedOn w:val="a"/>
    <w:link w:val="1ff"/>
    <w:pPr>
      <w:spacing w:before="120" w:after="120"/>
    </w:pPr>
    <w:rPr>
      <w:rFonts w:ascii="Arial" w:hAnsi="Arial"/>
      <w:i/>
      <w:sz w:val="20"/>
    </w:rPr>
  </w:style>
  <w:style w:type="character" w:customStyle="1" w:styleId="1ff">
    <w:name w:val="Название1"/>
    <w:basedOn w:val="1"/>
    <w:link w:val="1fe"/>
    <w:rPr>
      <w:rFonts w:ascii="Arial" w:hAnsi="Arial"/>
      <w:i/>
      <w:sz w:val="20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a">
    <w:name w:val="Table Grid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1359</Words>
  <Characters>7751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 В. Прядко</dc:creator>
  <cp:lastModifiedBy>Олеся В. Прядко</cp:lastModifiedBy>
  <cp:revision>2</cp:revision>
  <cp:lastPrinted>2024-12-24T12:29:00Z</cp:lastPrinted>
  <dcterms:created xsi:type="dcterms:W3CDTF">2024-12-26T10:19:00Z</dcterms:created>
  <dcterms:modified xsi:type="dcterms:W3CDTF">2024-12-26T10:19:00Z</dcterms:modified>
</cp:coreProperties>
</file>