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977C5" w14:textId="77B1EC25" w:rsidR="00CB3098" w:rsidRDefault="002067B2" w:rsidP="00CB3098">
      <w:pPr>
        <w:pStyle w:val="a5"/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83BCD9" wp14:editId="1496E92F">
            <wp:extent cx="2162175" cy="758552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сновное лого 2 Ставропольский край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8764" cy="774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3098">
        <w:t xml:space="preserve">                                                                                                                                        </w:t>
      </w:r>
    </w:p>
    <w:p w14:paraId="6094C962" w14:textId="77777777" w:rsidR="00CB3098" w:rsidRDefault="00CB3098" w:rsidP="00CB3098">
      <w:pPr>
        <w:pStyle w:val="a5"/>
      </w:pPr>
    </w:p>
    <w:p w14:paraId="46FEA884" w14:textId="78ECE35B" w:rsidR="00235EEF" w:rsidRPr="00CB3098" w:rsidRDefault="006A21CD" w:rsidP="00CB3098">
      <w:pPr>
        <w:pStyle w:val="a5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04.04</w:t>
      </w:r>
      <w:r w:rsidR="00AF72AE">
        <w:rPr>
          <w:rFonts w:ascii="Times New Roman" w:hAnsi="Times New Roman" w:cs="Times New Roman"/>
          <w:b/>
          <w:sz w:val="26"/>
          <w:szCs w:val="26"/>
        </w:rPr>
        <w:t>.202</w:t>
      </w:r>
      <w:r>
        <w:rPr>
          <w:rFonts w:ascii="Times New Roman" w:hAnsi="Times New Roman" w:cs="Times New Roman"/>
          <w:b/>
          <w:sz w:val="26"/>
          <w:szCs w:val="26"/>
        </w:rPr>
        <w:t>4</w:t>
      </w:r>
    </w:p>
    <w:p w14:paraId="78B2CF9F" w14:textId="445B83DC" w:rsidR="00AF72AE" w:rsidRPr="00EB18A7" w:rsidRDefault="00AF72AE" w:rsidP="00A61E0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5556FF0D" w14:textId="77777777" w:rsidR="00737F05" w:rsidRPr="00EB18A7" w:rsidRDefault="00737F05" w:rsidP="00737F05">
      <w:pPr>
        <w:spacing w:after="0" w:line="240" w:lineRule="auto"/>
        <w:ind w:firstLine="720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576CD84F" w14:textId="77777777" w:rsidR="006A21CD" w:rsidRPr="006A21CD" w:rsidRDefault="006A21CD" w:rsidP="006A21CD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21CD">
        <w:rPr>
          <w:rFonts w:ascii="Times New Roman" w:hAnsi="Times New Roman" w:cs="Times New Roman"/>
          <w:b/>
          <w:bCs/>
          <w:sz w:val="28"/>
          <w:szCs w:val="28"/>
        </w:rPr>
        <w:t>Срок устранения реестровой ошибки, содержащейся в Едином государственном реестре недвижимости (ЕГРН), сокращен с трех месяцев до одного.</w:t>
      </w:r>
    </w:p>
    <w:p w14:paraId="01742837" w14:textId="77777777" w:rsidR="00390AE0" w:rsidRDefault="00390AE0" w:rsidP="00390AE0">
      <w:pPr>
        <w:spacing w:after="0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A21CD">
        <w:rPr>
          <w:rFonts w:ascii="Times New Roman" w:hAnsi="Times New Roman" w:cs="Times New Roman"/>
          <w:iCs/>
          <w:sz w:val="28"/>
          <w:szCs w:val="28"/>
        </w:rPr>
        <w:t xml:space="preserve">Реестровая ошибка – это ошибка, которая была перенесена в ЕГРН из документов, представленных в орган регистрации прав: межевого, технического планов, карты-плана территории или акта обследования. </w:t>
      </w:r>
    </w:p>
    <w:p w14:paraId="7A1DE04D" w14:textId="204E7549" w:rsidR="00390AE0" w:rsidRDefault="006A21CD" w:rsidP="00390AE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21CD">
        <w:rPr>
          <w:rFonts w:ascii="Times New Roman" w:hAnsi="Times New Roman" w:cs="Times New Roman"/>
          <w:bCs/>
          <w:sz w:val="28"/>
          <w:szCs w:val="28"/>
        </w:rPr>
        <w:t xml:space="preserve">С 1 февраля вступил в силу Федеральный закон №438-ФЗ от 04.08.2023г., который </w:t>
      </w:r>
      <w:r w:rsidR="00390AE0">
        <w:rPr>
          <w:rFonts w:ascii="Times New Roman" w:hAnsi="Times New Roman" w:cs="Times New Roman"/>
          <w:bCs/>
          <w:sz w:val="28"/>
          <w:szCs w:val="28"/>
        </w:rPr>
        <w:t>сократил срок исправления реестров</w:t>
      </w:r>
      <w:r w:rsidR="001A6066">
        <w:rPr>
          <w:rFonts w:ascii="Times New Roman" w:hAnsi="Times New Roman" w:cs="Times New Roman"/>
          <w:bCs/>
          <w:sz w:val="28"/>
          <w:szCs w:val="28"/>
        </w:rPr>
        <w:t>ых</w:t>
      </w:r>
      <w:r w:rsidR="00390AE0">
        <w:rPr>
          <w:rFonts w:ascii="Times New Roman" w:hAnsi="Times New Roman" w:cs="Times New Roman"/>
          <w:bCs/>
          <w:sz w:val="28"/>
          <w:szCs w:val="28"/>
        </w:rPr>
        <w:t xml:space="preserve"> ошиб</w:t>
      </w:r>
      <w:r w:rsidR="001A6066">
        <w:rPr>
          <w:rFonts w:ascii="Times New Roman" w:hAnsi="Times New Roman" w:cs="Times New Roman"/>
          <w:bCs/>
          <w:sz w:val="28"/>
          <w:szCs w:val="28"/>
        </w:rPr>
        <w:t>ок, выявленных органом регистрации прав,</w:t>
      </w:r>
      <w:r w:rsidR="00390AE0">
        <w:rPr>
          <w:rFonts w:ascii="Times New Roman" w:hAnsi="Times New Roman" w:cs="Times New Roman"/>
          <w:bCs/>
          <w:sz w:val="28"/>
          <w:szCs w:val="28"/>
        </w:rPr>
        <w:t xml:space="preserve"> до одного месяца. </w:t>
      </w:r>
      <w:r>
        <w:rPr>
          <w:rFonts w:ascii="Times New Roman" w:hAnsi="Times New Roman" w:cs="Times New Roman"/>
          <w:bCs/>
          <w:sz w:val="28"/>
          <w:szCs w:val="28"/>
        </w:rPr>
        <w:t>Также новым</w:t>
      </w:r>
      <w:r w:rsidRPr="006A21CD">
        <w:rPr>
          <w:rFonts w:ascii="Times New Roman" w:hAnsi="Times New Roman" w:cs="Times New Roman"/>
          <w:bCs/>
          <w:sz w:val="28"/>
          <w:szCs w:val="28"/>
        </w:rPr>
        <w:t xml:space="preserve"> законом предусмотрено, что по результатам исправления реестровой ошибки допускается увеличение площади земельного участка не более чем на 10% или ее уменьшение не более чем на 5% относительно площади земельного участка, сведения о которой содержатся в ЕГРН.</w:t>
      </w:r>
    </w:p>
    <w:p w14:paraId="6470215E" w14:textId="0CDBD17D" w:rsidR="006A21CD" w:rsidRPr="006A21CD" w:rsidRDefault="006A21CD" w:rsidP="00390AE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21CD">
        <w:rPr>
          <w:rFonts w:ascii="Times New Roman" w:hAnsi="Times New Roman" w:cs="Times New Roman"/>
          <w:iCs/>
          <w:sz w:val="28"/>
          <w:szCs w:val="28"/>
        </w:rPr>
        <w:t xml:space="preserve">Управлением </w:t>
      </w:r>
      <w:r w:rsidR="001F6F58">
        <w:rPr>
          <w:rFonts w:ascii="Times New Roman" w:hAnsi="Times New Roman" w:cs="Times New Roman"/>
          <w:iCs/>
          <w:sz w:val="28"/>
          <w:szCs w:val="28"/>
        </w:rPr>
        <w:t xml:space="preserve">Росреестра по Ставропольскому краю </w:t>
      </w:r>
      <w:r w:rsidRPr="006A21CD">
        <w:rPr>
          <w:rFonts w:ascii="Times New Roman" w:hAnsi="Times New Roman" w:cs="Times New Roman"/>
          <w:iCs/>
          <w:sz w:val="28"/>
          <w:szCs w:val="28"/>
        </w:rPr>
        <w:t>исправляются реестровые ошибки в сведениях ЕГРН о границах земельных участков</w:t>
      </w:r>
      <w:r w:rsidR="001A6066">
        <w:rPr>
          <w:rFonts w:ascii="Times New Roman" w:hAnsi="Times New Roman" w:cs="Times New Roman"/>
          <w:iCs/>
          <w:sz w:val="28"/>
          <w:szCs w:val="28"/>
        </w:rPr>
        <w:t>.</w:t>
      </w:r>
      <w:r w:rsidRPr="006A21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F6F58">
        <w:rPr>
          <w:rFonts w:ascii="Times New Roman" w:hAnsi="Times New Roman" w:cs="Times New Roman"/>
          <w:iCs/>
          <w:sz w:val="28"/>
          <w:szCs w:val="28"/>
        </w:rPr>
        <w:t>Ф</w:t>
      </w:r>
      <w:r w:rsidRPr="006A21CD">
        <w:rPr>
          <w:rFonts w:ascii="Times New Roman" w:hAnsi="Times New Roman" w:cs="Times New Roman"/>
          <w:iCs/>
          <w:sz w:val="28"/>
          <w:szCs w:val="28"/>
        </w:rPr>
        <w:t>илиал ППК «</w:t>
      </w:r>
      <w:proofErr w:type="spellStart"/>
      <w:r w:rsidRPr="006A21CD">
        <w:rPr>
          <w:rFonts w:ascii="Times New Roman" w:hAnsi="Times New Roman" w:cs="Times New Roman"/>
          <w:iCs/>
          <w:sz w:val="28"/>
          <w:szCs w:val="28"/>
        </w:rPr>
        <w:t>Роскадастр</w:t>
      </w:r>
      <w:proofErr w:type="spellEnd"/>
      <w:r w:rsidRPr="006A21CD">
        <w:rPr>
          <w:rFonts w:ascii="Times New Roman" w:hAnsi="Times New Roman" w:cs="Times New Roman"/>
          <w:iCs/>
          <w:sz w:val="28"/>
          <w:szCs w:val="28"/>
        </w:rPr>
        <w:t>» по Ставропольскому краю обеспечивает определение координат характерных точек границ (контуров) объектов недвижимости. При этом собственникам объектов недвижимости ничего делать не требуется. Всю необходимую работу делает орган регистрации прав самостоятельно.</w:t>
      </w:r>
    </w:p>
    <w:p w14:paraId="4F35D40B" w14:textId="5D68449D" w:rsidR="006A21CD" w:rsidRPr="006A21CD" w:rsidRDefault="006A21CD" w:rsidP="006A21C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</w:t>
      </w:r>
      <w:r w:rsidRPr="006A21CD">
        <w:rPr>
          <w:rFonts w:ascii="Times New Roman" w:hAnsi="Times New Roman" w:cs="Times New Roman"/>
          <w:iCs/>
          <w:sz w:val="28"/>
          <w:szCs w:val="28"/>
        </w:rPr>
        <w:t>По итогам работ, проведенных в рамках реализации государственной программы «Национальная система пространственных данных», в 2023 году было исправлено бол</w:t>
      </w:r>
      <w:r w:rsidR="001F6F58">
        <w:rPr>
          <w:rFonts w:ascii="Times New Roman" w:hAnsi="Times New Roman" w:cs="Times New Roman"/>
          <w:iCs/>
          <w:sz w:val="28"/>
          <w:szCs w:val="28"/>
        </w:rPr>
        <w:t>е</w:t>
      </w:r>
      <w:r w:rsidRPr="006A21CD">
        <w:rPr>
          <w:rFonts w:ascii="Times New Roman" w:hAnsi="Times New Roman" w:cs="Times New Roman"/>
          <w:iCs/>
          <w:sz w:val="28"/>
          <w:szCs w:val="28"/>
        </w:rPr>
        <w:t>е 8 тыс</w:t>
      </w:r>
      <w:r w:rsidR="001F6F58">
        <w:rPr>
          <w:rFonts w:ascii="Times New Roman" w:hAnsi="Times New Roman" w:cs="Times New Roman"/>
          <w:iCs/>
          <w:sz w:val="28"/>
          <w:szCs w:val="28"/>
        </w:rPr>
        <w:t>яч</w:t>
      </w:r>
      <w:r w:rsidRPr="006A21CD">
        <w:rPr>
          <w:rFonts w:ascii="Times New Roman" w:hAnsi="Times New Roman" w:cs="Times New Roman"/>
          <w:iCs/>
          <w:sz w:val="28"/>
          <w:szCs w:val="28"/>
        </w:rPr>
        <w:t xml:space="preserve"> реестровых ошибок. В 2024 году работа будет продолжена</w:t>
      </w:r>
      <w:r w:rsidRPr="006A21CD">
        <w:rPr>
          <w:rFonts w:ascii="Times New Roman" w:hAnsi="Times New Roman" w:cs="Times New Roman"/>
          <w:sz w:val="28"/>
          <w:szCs w:val="28"/>
        </w:rPr>
        <w:t> – </w:t>
      </w:r>
      <w:r w:rsidRPr="006A21CD">
        <w:rPr>
          <w:rFonts w:ascii="Times New Roman" w:hAnsi="Times New Roman" w:cs="Times New Roman"/>
          <w:iCs/>
          <w:sz w:val="28"/>
          <w:szCs w:val="28"/>
        </w:rPr>
        <w:t>планируется исправить почти 10 тыс</w:t>
      </w:r>
      <w:r>
        <w:rPr>
          <w:rFonts w:ascii="Times New Roman" w:hAnsi="Times New Roman" w:cs="Times New Roman"/>
          <w:iCs/>
          <w:sz w:val="28"/>
          <w:szCs w:val="28"/>
        </w:rPr>
        <w:t>яч</w:t>
      </w:r>
      <w:r w:rsidRPr="006A21CD">
        <w:rPr>
          <w:rFonts w:ascii="Times New Roman" w:hAnsi="Times New Roman" w:cs="Times New Roman"/>
          <w:iCs/>
          <w:sz w:val="28"/>
          <w:szCs w:val="28"/>
        </w:rPr>
        <w:t xml:space="preserve"> ошибок в границах земельных участков и объектов недвижимости</w:t>
      </w:r>
      <w:r w:rsidRPr="006A21C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F6F58" w:rsidRPr="006A21C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пояснил руководитель Управления Росреестра по Ставропольскому краю Евгений Кошель.</w:t>
      </w:r>
    </w:p>
    <w:p w14:paraId="28131D1B" w14:textId="77777777" w:rsidR="006A21CD" w:rsidRPr="00737F05" w:rsidRDefault="006A21C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6A21CD" w:rsidRPr="00737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332A9"/>
    <w:multiLevelType w:val="hybridMultilevel"/>
    <w:tmpl w:val="E1F0634C"/>
    <w:lvl w:ilvl="0" w:tplc="4D3EB7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4F4D04"/>
    <w:multiLevelType w:val="hybridMultilevel"/>
    <w:tmpl w:val="A8BA5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C4163"/>
    <w:multiLevelType w:val="hybridMultilevel"/>
    <w:tmpl w:val="74FEB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A20BC"/>
    <w:multiLevelType w:val="hybridMultilevel"/>
    <w:tmpl w:val="C91497B4"/>
    <w:lvl w:ilvl="0" w:tplc="3ABC8C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523BFD"/>
    <w:multiLevelType w:val="hybridMultilevel"/>
    <w:tmpl w:val="12C46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2F6"/>
    <w:rsid w:val="00033BD4"/>
    <w:rsid w:val="00094AD3"/>
    <w:rsid w:val="000B5095"/>
    <w:rsid w:val="00152677"/>
    <w:rsid w:val="00187723"/>
    <w:rsid w:val="001A5641"/>
    <w:rsid w:val="001A6066"/>
    <w:rsid w:val="001F6CF1"/>
    <w:rsid w:val="001F6F58"/>
    <w:rsid w:val="002067B2"/>
    <w:rsid w:val="00235EEF"/>
    <w:rsid w:val="002860BC"/>
    <w:rsid w:val="00294C2C"/>
    <w:rsid w:val="002A6516"/>
    <w:rsid w:val="002B456C"/>
    <w:rsid w:val="002B64F9"/>
    <w:rsid w:val="002D15FB"/>
    <w:rsid w:val="002D34E4"/>
    <w:rsid w:val="003217F4"/>
    <w:rsid w:val="003671A9"/>
    <w:rsid w:val="00390AE0"/>
    <w:rsid w:val="003A3AEA"/>
    <w:rsid w:val="003A63C1"/>
    <w:rsid w:val="003F2293"/>
    <w:rsid w:val="004326D6"/>
    <w:rsid w:val="00437592"/>
    <w:rsid w:val="00476E54"/>
    <w:rsid w:val="00495C8F"/>
    <w:rsid w:val="004C0F0C"/>
    <w:rsid w:val="004E3DB9"/>
    <w:rsid w:val="004E4329"/>
    <w:rsid w:val="00516589"/>
    <w:rsid w:val="0053667E"/>
    <w:rsid w:val="005617CC"/>
    <w:rsid w:val="005A5C60"/>
    <w:rsid w:val="005C003B"/>
    <w:rsid w:val="005D3C00"/>
    <w:rsid w:val="005D46CD"/>
    <w:rsid w:val="00676C8D"/>
    <w:rsid w:val="006A21CD"/>
    <w:rsid w:val="006F008A"/>
    <w:rsid w:val="00736097"/>
    <w:rsid w:val="00737F05"/>
    <w:rsid w:val="00760203"/>
    <w:rsid w:val="00767E34"/>
    <w:rsid w:val="007B79E5"/>
    <w:rsid w:val="007C14E8"/>
    <w:rsid w:val="007E4699"/>
    <w:rsid w:val="00812D4E"/>
    <w:rsid w:val="00820422"/>
    <w:rsid w:val="00836C8B"/>
    <w:rsid w:val="0084655B"/>
    <w:rsid w:val="00880E73"/>
    <w:rsid w:val="008B315C"/>
    <w:rsid w:val="008D389C"/>
    <w:rsid w:val="008F40AD"/>
    <w:rsid w:val="009152C9"/>
    <w:rsid w:val="00920F5A"/>
    <w:rsid w:val="009313F1"/>
    <w:rsid w:val="009544EF"/>
    <w:rsid w:val="00995DBA"/>
    <w:rsid w:val="009C0664"/>
    <w:rsid w:val="009D7D3C"/>
    <w:rsid w:val="00A23BEF"/>
    <w:rsid w:val="00A36C70"/>
    <w:rsid w:val="00A371C1"/>
    <w:rsid w:val="00A45EF7"/>
    <w:rsid w:val="00A61E0E"/>
    <w:rsid w:val="00AC090D"/>
    <w:rsid w:val="00AC53F4"/>
    <w:rsid w:val="00AD7BA9"/>
    <w:rsid w:val="00AE5C9A"/>
    <w:rsid w:val="00AF54E7"/>
    <w:rsid w:val="00AF72AE"/>
    <w:rsid w:val="00B05210"/>
    <w:rsid w:val="00B05996"/>
    <w:rsid w:val="00B11065"/>
    <w:rsid w:val="00B1371F"/>
    <w:rsid w:val="00B14BC1"/>
    <w:rsid w:val="00B16F66"/>
    <w:rsid w:val="00B4635C"/>
    <w:rsid w:val="00B52F24"/>
    <w:rsid w:val="00B66234"/>
    <w:rsid w:val="00B86B08"/>
    <w:rsid w:val="00B95BAE"/>
    <w:rsid w:val="00BA3E8E"/>
    <w:rsid w:val="00BA4C3D"/>
    <w:rsid w:val="00BB119A"/>
    <w:rsid w:val="00BC667B"/>
    <w:rsid w:val="00BD2A3D"/>
    <w:rsid w:val="00C03E02"/>
    <w:rsid w:val="00C16E34"/>
    <w:rsid w:val="00C242BB"/>
    <w:rsid w:val="00C24313"/>
    <w:rsid w:val="00CB3098"/>
    <w:rsid w:val="00CB6773"/>
    <w:rsid w:val="00CF7E4E"/>
    <w:rsid w:val="00D10BA5"/>
    <w:rsid w:val="00D171F7"/>
    <w:rsid w:val="00D74E85"/>
    <w:rsid w:val="00D93C2A"/>
    <w:rsid w:val="00D97FA9"/>
    <w:rsid w:val="00DA5272"/>
    <w:rsid w:val="00DC7F3D"/>
    <w:rsid w:val="00DD06E2"/>
    <w:rsid w:val="00DE7F50"/>
    <w:rsid w:val="00DF02F6"/>
    <w:rsid w:val="00E07DA6"/>
    <w:rsid w:val="00E15128"/>
    <w:rsid w:val="00E22D83"/>
    <w:rsid w:val="00E42A7C"/>
    <w:rsid w:val="00E52806"/>
    <w:rsid w:val="00E9072E"/>
    <w:rsid w:val="00E93FE4"/>
    <w:rsid w:val="00EA6328"/>
    <w:rsid w:val="00EB18A7"/>
    <w:rsid w:val="00EB1C1A"/>
    <w:rsid w:val="00EC490F"/>
    <w:rsid w:val="00ED215D"/>
    <w:rsid w:val="00EE6F95"/>
    <w:rsid w:val="00EF2A62"/>
    <w:rsid w:val="00EF2B1A"/>
    <w:rsid w:val="00EF33CE"/>
    <w:rsid w:val="00F1728F"/>
    <w:rsid w:val="00F3064E"/>
    <w:rsid w:val="00F93AAB"/>
    <w:rsid w:val="00FA7D14"/>
    <w:rsid w:val="00FB3B06"/>
    <w:rsid w:val="00FE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AD37"/>
  <w15:chartTrackingRefBased/>
  <w15:docId w15:val="{6D23A9CC-BA4A-4014-AA7C-0372BCEC8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5E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1C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02F6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235EE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35E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List Paragraph"/>
    <w:basedOn w:val="a"/>
    <w:uiPriority w:val="34"/>
    <w:qFormat/>
    <w:rsid w:val="00CB3098"/>
    <w:pPr>
      <w:spacing w:line="256" w:lineRule="auto"/>
      <w:ind w:left="720"/>
      <w:contextualSpacing/>
    </w:pPr>
  </w:style>
  <w:style w:type="character" w:styleId="a7">
    <w:name w:val="Hyperlink"/>
    <w:basedOn w:val="a0"/>
    <w:uiPriority w:val="99"/>
    <w:unhideWhenUsed/>
    <w:rsid w:val="00495C8F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F93AA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93AA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93AA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93AA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93AAB"/>
    <w:rPr>
      <w:b/>
      <w:bCs/>
      <w:sz w:val="20"/>
      <w:szCs w:val="20"/>
    </w:rPr>
  </w:style>
  <w:style w:type="paragraph" w:customStyle="1" w:styleId="Default">
    <w:name w:val="Default"/>
    <w:uiPriority w:val="99"/>
    <w:rsid w:val="00B52F24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EB1C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d">
    <w:name w:val="Normal (Web)"/>
    <w:basedOn w:val="a"/>
    <w:uiPriority w:val="99"/>
    <w:semiHidden/>
    <w:unhideWhenUsed/>
    <w:rsid w:val="00EB1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EB1C1A"/>
    <w:pPr>
      <w:spacing w:after="0" w:line="240" w:lineRule="exact"/>
      <w:jc w:val="center"/>
    </w:pPr>
    <w:rPr>
      <w:rFonts w:ascii="Times New Roman" w:eastAsia="Times New Roman" w:hAnsi="Times New Roman" w:cs="Times New Roman"/>
      <w:sz w:val="32"/>
      <w:szCs w:val="28"/>
      <w:lang w:eastAsia="ru-RU"/>
    </w:rPr>
  </w:style>
  <w:style w:type="character" w:customStyle="1" w:styleId="af">
    <w:name w:val="Основной текст Знак"/>
    <w:basedOn w:val="a0"/>
    <w:link w:val="ae"/>
    <w:rsid w:val="00EB1C1A"/>
    <w:rPr>
      <w:rFonts w:ascii="Times New Roman" w:eastAsia="Times New Roman" w:hAnsi="Times New Roman" w:cs="Times New Roman"/>
      <w:sz w:val="32"/>
      <w:szCs w:val="28"/>
      <w:lang w:eastAsia="ru-RU"/>
    </w:rPr>
  </w:style>
  <w:style w:type="character" w:customStyle="1" w:styleId="11">
    <w:name w:val="Стиль1 Знак"/>
    <w:link w:val="12"/>
    <w:locked/>
    <w:rsid w:val="00A61E0E"/>
    <w:rPr>
      <w:sz w:val="28"/>
      <w:szCs w:val="28"/>
    </w:rPr>
  </w:style>
  <w:style w:type="paragraph" w:customStyle="1" w:styleId="12">
    <w:name w:val="Стиль1"/>
    <w:basedOn w:val="a"/>
    <w:link w:val="11"/>
    <w:qFormat/>
    <w:rsid w:val="00A61E0E"/>
    <w:pPr>
      <w:spacing w:after="200" w:line="240" w:lineRule="auto"/>
      <w:ind w:firstLine="708"/>
      <w:contextualSpacing/>
      <w:jc w:val="both"/>
    </w:pPr>
    <w:rPr>
      <w:sz w:val="28"/>
      <w:szCs w:val="28"/>
    </w:rPr>
  </w:style>
  <w:style w:type="character" w:styleId="af0">
    <w:name w:val="Emphasis"/>
    <w:basedOn w:val="a0"/>
    <w:uiPriority w:val="20"/>
    <w:qFormat/>
    <w:rsid w:val="00A61E0E"/>
    <w:rPr>
      <w:i/>
      <w:iCs/>
    </w:rPr>
  </w:style>
  <w:style w:type="character" w:styleId="af1">
    <w:name w:val="Strong"/>
    <w:basedOn w:val="a0"/>
    <w:uiPriority w:val="22"/>
    <w:qFormat/>
    <w:rsid w:val="00A61E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010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305566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6879964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31" w:color="auto"/>
                    <w:right w:val="single" w:sz="2" w:space="0" w:color="auto"/>
                  </w:divBdr>
                </w:div>
              </w:divsChild>
            </w:div>
            <w:div w:id="209369469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325237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65930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891744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2519775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59659790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2873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255837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7126565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9189643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2658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Пушкарская Диана Дмитриевна</dc:creator>
  <cp:keywords/>
  <dc:description/>
  <cp:lastModifiedBy>Бакалова Оксана Григорьевна</cp:lastModifiedBy>
  <cp:revision>2</cp:revision>
  <cp:lastPrinted>2023-07-26T13:08:00Z</cp:lastPrinted>
  <dcterms:created xsi:type="dcterms:W3CDTF">2024-04-08T14:02:00Z</dcterms:created>
  <dcterms:modified xsi:type="dcterms:W3CDTF">2024-04-08T14:02:00Z</dcterms:modified>
</cp:coreProperties>
</file>