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56" w:rsidRDefault="00D3451E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400050" cy="5429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 </w:t>
      </w:r>
    </w:p>
    <w:p w:rsidR="00895D56" w:rsidRDefault="00D3451E">
      <w:pPr>
        <w:spacing w:after="0" w:line="240" w:lineRule="auto"/>
        <w:jc w:val="center"/>
        <w:rPr>
          <w:rFonts w:ascii="Times New Roman" w:hAnsi="Times New Roman"/>
          <w:b/>
          <w:spacing w:val="130"/>
          <w:sz w:val="32"/>
        </w:rPr>
      </w:pPr>
      <w:r>
        <w:rPr>
          <w:rFonts w:ascii="Times New Roman" w:hAnsi="Times New Roman"/>
          <w:b/>
          <w:spacing w:val="130"/>
          <w:sz w:val="32"/>
        </w:rPr>
        <w:t>ПОСТАНОВЛЕНИЕ</w:t>
      </w:r>
    </w:p>
    <w:p w:rsidR="00895D56" w:rsidRDefault="00895D56">
      <w:pPr>
        <w:spacing w:after="0" w:line="240" w:lineRule="auto"/>
        <w:jc w:val="center"/>
        <w:rPr>
          <w:rFonts w:ascii="Times New Roman" w:hAnsi="Times New Roman"/>
          <w:b/>
          <w:spacing w:val="130"/>
          <w:sz w:val="18"/>
        </w:rPr>
      </w:pPr>
    </w:p>
    <w:p w:rsidR="00895D56" w:rsidRPr="00D3451E" w:rsidRDefault="00D345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АДМИНИСТРАЦИИ</w:t>
      </w:r>
    </w:p>
    <w:p w:rsidR="00895D56" w:rsidRPr="00D3451E" w:rsidRDefault="00D3451E">
      <w:pPr>
        <w:tabs>
          <w:tab w:val="center" w:pos="4819"/>
          <w:tab w:val="left" w:pos="889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895D56" w:rsidRPr="00D3451E" w:rsidRDefault="00D345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СТАВРОПОЛЬСКОГО КРАЯ</w:t>
      </w:r>
    </w:p>
    <w:p w:rsidR="00895D56" w:rsidRPr="00D3451E" w:rsidRDefault="00895D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5D56" w:rsidRPr="00D3451E" w:rsidRDefault="00CE281D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марта </w:t>
      </w:r>
      <w:r w:rsidR="00892F98">
        <w:rPr>
          <w:rFonts w:ascii="Times New Roman" w:hAnsi="Times New Roman"/>
          <w:sz w:val="28"/>
          <w:szCs w:val="28"/>
        </w:rPr>
        <w:t>202</w:t>
      </w:r>
      <w:r w:rsidR="005113B2">
        <w:rPr>
          <w:rFonts w:ascii="Times New Roman" w:hAnsi="Times New Roman"/>
          <w:sz w:val="28"/>
          <w:szCs w:val="28"/>
        </w:rPr>
        <w:t>4</w:t>
      </w:r>
      <w:r w:rsidR="00892F98">
        <w:rPr>
          <w:rFonts w:ascii="Times New Roman" w:hAnsi="Times New Roman"/>
          <w:sz w:val="28"/>
          <w:szCs w:val="28"/>
        </w:rPr>
        <w:t xml:space="preserve"> г.</w:t>
      </w:r>
      <w:r w:rsidR="00555A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892F98">
        <w:rPr>
          <w:rFonts w:ascii="Times New Roman" w:hAnsi="Times New Roman"/>
          <w:sz w:val="28"/>
          <w:szCs w:val="28"/>
        </w:rPr>
        <w:t xml:space="preserve">  </w:t>
      </w:r>
      <w:r w:rsidR="00D3451E" w:rsidRPr="00D3451E">
        <w:rPr>
          <w:rFonts w:ascii="Times New Roman" w:hAnsi="Times New Roman"/>
          <w:sz w:val="28"/>
          <w:szCs w:val="28"/>
        </w:rPr>
        <w:t xml:space="preserve">с. Александровское   </w:t>
      </w:r>
      <w:r w:rsidR="00555A25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555A25">
        <w:rPr>
          <w:rFonts w:ascii="Times New Roman" w:hAnsi="Times New Roman"/>
          <w:sz w:val="28"/>
          <w:szCs w:val="28"/>
        </w:rPr>
        <w:t xml:space="preserve">           </w:t>
      </w:r>
      <w:r w:rsidR="00892F98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276</w:t>
      </w:r>
    </w:p>
    <w:p w:rsidR="00895D56" w:rsidRPr="00D3451E" w:rsidRDefault="00895D56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895D56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О внесении изменений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4E51C1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</w:t>
      </w:r>
      <w:r w:rsidR="005113B2">
        <w:rPr>
          <w:rFonts w:ascii="Times New Roman" w:hAnsi="Times New Roman"/>
          <w:sz w:val="28"/>
          <w:szCs w:val="28"/>
        </w:rPr>
        <w:t>1</w:t>
      </w:r>
      <w:r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5113B2">
        <w:rPr>
          <w:rFonts w:ascii="Times New Roman" w:hAnsi="Times New Roman"/>
          <w:sz w:val="28"/>
          <w:szCs w:val="28"/>
        </w:rPr>
        <w:t>3 г</w:t>
      </w:r>
      <w:r w:rsidR="00CE281D">
        <w:rPr>
          <w:rFonts w:ascii="Times New Roman" w:hAnsi="Times New Roman"/>
          <w:sz w:val="28"/>
          <w:szCs w:val="28"/>
        </w:rPr>
        <w:t>.</w:t>
      </w:r>
      <w:r w:rsidR="005113B2">
        <w:rPr>
          <w:rFonts w:ascii="Times New Roman" w:hAnsi="Times New Roman"/>
          <w:sz w:val="28"/>
          <w:szCs w:val="28"/>
        </w:rPr>
        <w:t xml:space="preserve"> № 1417</w:t>
      </w:r>
    </w:p>
    <w:p w:rsidR="00C8122D" w:rsidRPr="00D3451E" w:rsidRDefault="00C812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A60B9" w:rsidRPr="00333634" w:rsidRDefault="004A60B9" w:rsidP="004A60B9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A310F2">
        <w:rPr>
          <w:rFonts w:ascii="Times New Roman" w:hAnsi="Times New Roman"/>
          <w:sz w:val="28"/>
          <w:szCs w:val="28"/>
        </w:rPr>
        <w:t>а основании решения Совета депутатов Александровского муниципальног</w:t>
      </w:r>
      <w:r>
        <w:rPr>
          <w:rFonts w:ascii="Times New Roman" w:hAnsi="Times New Roman"/>
          <w:sz w:val="28"/>
          <w:szCs w:val="28"/>
        </w:rPr>
        <w:t>о округа Ставропольского края</w:t>
      </w:r>
      <w:r w:rsidRPr="00A310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30 января 2024 г. № 812/5 «</w:t>
      </w:r>
      <w:r w:rsidRPr="00D34BE7">
        <w:rPr>
          <w:rFonts w:ascii="Times New Roman" w:hAnsi="Times New Roman"/>
          <w:sz w:val="28"/>
          <w:szCs w:val="28"/>
        </w:rPr>
        <w:t>О внесении изменений в решение Совета депутатов Александровского муниципального округа Ставропольского края от 15 декабря 2023 года № 788/167 «О бюджете Александровского муниципального округа Ставропольского края на 2024 год и плановый период 2025 и 2026 годов»</w:t>
      </w:r>
      <w:r w:rsidRPr="00A310F2">
        <w:rPr>
          <w:rFonts w:ascii="Times New Roman" w:hAnsi="Times New Roman"/>
          <w:sz w:val="28"/>
          <w:szCs w:val="28"/>
        </w:rPr>
        <w:t>, администрация Александровского муниципального округа Ставропольского края</w:t>
      </w:r>
    </w:p>
    <w:p w:rsidR="00C8122D" w:rsidRDefault="00C8122D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C8122D" w:rsidRPr="00D3451E" w:rsidRDefault="00D3451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ПОСТАНОВЛЯЕТ:</w:t>
      </w:r>
    </w:p>
    <w:p w:rsidR="00895D56" w:rsidRPr="00D3451E" w:rsidRDefault="00895D56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1. Внести в муниципальную программу Александровского муниципального округа Ставропольского края «Повышение безопасности дорожного движения» утвержденную постановлением администрации Александровского муниципального округа Ставропольского края от </w:t>
      </w:r>
      <w:r w:rsidR="004A60B9" w:rsidRPr="00D3451E">
        <w:rPr>
          <w:rFonts w:ascii="Times New Roman" w:hAnsi="Times New Roman"/>
          <w:sz w:val="28"/>
          <w:szCs w:val="28"/>
        </w:rPr>
        <w:t>2</w:t>
      </w:r>
      <w:r w:rsidR="004A60B9">
        <w:rPr>
          <w:rFonts w:ascii="Times New Roman" w:hAnsi="Times New Roman"/>
          <w:sz w:val="28"/>
          <w:szCs w:val="28"/>
        </w:rPr>
        <w:t>1</w:t>
      </w:r>
      <w:r w:rsidR="004A60B9"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4A60B9">
        <w:rPr>
          <w:rFonts w:ascii="Times New Roman" w:hAnsi="Times New Roman"/>
          <w:sz w:val="28"/>
          <w:szCs w:val="28"/>
        </w:rPr>
        <w:t>3 года № 1417</w:t>
      </w:r>
      <w:r w:rsidRPr="00D3451E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Александровского муниципального округа Ставропольского края «Повышение безопасности дорожного движения» (далее – Программа) следующие изменения:</w:t>
      </w:r>
    </w:p>
    <w:p w:rsidR="00232CF0" w:rsidRDefault="00232CF0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232CF0" w:rsidRDefault="00232CF0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паспорте Программы </w:t>
      </w:r>
      <w:r w:rsidR="00E50B5F">
        <w:rPr>
          <w:rFonts w:ascii="Times New Roman" w:hAnsi="Times New Roman"/>
          <w:sz w:val="28"/>
          <w:szCs w:val="28"/>
        </w:rPr>
        <w:t xml:space="preserve">позицию </w:t>
      </w:r>
      <w:r w:rsidR="00E50B5F" w:rsidRPr="00E50B5F">
        <w:rPr>
          <w:rFonts w:ascii="Times New Roman" w:hAnsi="Times New Roman"/>
          <w:sz w:val="28"/>
          <w:szCs w:val="28"/>
        </w:rPr>
        <w:t>«Объемы и источ</w:t>
      </w:r>
      <w:r w:rsidR="00E50B5F">
        <w:rPr>
          <w:rFonts w:ascii="Times New Roman" w:hAnsi="Times New Roman"/>
          <w:sz w:val="28"/>
          <w:szCs w:val="28"/>
        </w:rPr>
        <w:t>ники финансового обеспечения П</w:t>
      </w:r>
      <w:r w:rsidR="00E50B5F" w:rsidRPr="00E50B5F">
        <w:rPr>
          <w:rFonts w:ascii="Times New Roman" w:hAnsi="Times New Roman"/>
          <w:sz w:val="28"/>
          <w:szCs w:val="28"/>
        </w:rPr>
        <w:t>рограммы»</w:t>
      </w:r>
      <w:r w:rsidR="00A951DC">
        <w:rPr>
          <w:rFonts w:ascii="Times New Roman" w:hAnsi="Times New Roman"/>
          <w:sz w:val="28"/>
          <w:szCs w:val="28"/>
        </w:rPr>
        <w:t xml:space="preserve"> </w:t>
      </w:r>
      <w:r w:rsidRPr="00B73DBC">
        <w:rPr>
          <w:rFonts w:ascii="Times New Roman" w:hAnsi="Times New Roman"/>
          <w:sz w:val="28"/>
          <w:szCs w:val="28"/>
        </w:rPr>
        <w:t>изложить в следующей редакции:</w:t>
      </w:r>
      <w:r w:rsidR="00A951D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44"/>
        <w:gridCol w:w="5952"/>
      </w:tblGrid>
      <w:tr w:rsidR="00A951DC" w:rsidRPr="00660DD0" w:rsidTr="00957F1F">
        <w:tc>
          <w:tcPr>
            <w:tcW w:w="3544" w:type="dxa"/>
          </w:tcPr>
          <w:p w:rsidR="00A951DC" w:rsidRPr="00A951DC" w:rsidRDefault="00A951DC" w:rsidP="00CE281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A57ADC" w:rsidRPr="00A951DC" w:rsidRDefault="00A57ADC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957F1F">
        <w:tc>
          <w:tcPr>
            <w:tcW w:w="3544" w:type="dxa"/>
          </w:tcPr>
          <w:p w:rsidR="00232CF0" w:rsidRPr="00071F0E" w:rsidRDefault="00232CF0" w:rsidP="00CE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232CF0" w:rsidRPr="00071F0E" w:rsidRDefault="00232CF0" w:rsidP="00CE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2CF0" w:rsidRPr="00071F0E" w:rsidRDefault="00232CF0" w:rsidP="00CE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2CF0" w:rsidRPr="00071F0E" w:rsidRDefault="00232CF0" w:rsidP="00CE281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232CF0" w:rsidRPr="002C53E0" w:rsidRDefault="00397888" w:rsidP="00CE281D">
            <w:pPr>
              <w:spacing w:after="0" w:line="240" w:lineRule="auto"/>
              <w:ind w:right="-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программы составит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>782 904,44</w:t>
            </w:r>
            <w:r w:rsidR="000C6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2CF0" w:rsidRPr="002C53E0">
              <w:rPr>
                <w:rFonts w:ascii="Times New Roman" w:hAnsi="Times New Roman"/>
                <w:sz w:val="28"/>
                <w:szCs w:val="28"/>
              </w:rPr>
              <w:t>тыс. руб. в т.ч. по годам:</w:t>
            </w:r>
          </w:p>
          <w:p w:rsidR="004A60B9" w:rsidRPr="002C53E0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2024 г. –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236 954,52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2C53E0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2025 г. –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116 803,12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4A60B9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2026 г. –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107 286,70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4A60B9" w:rsidRPr="004A60B9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4A60B9" w:rsidRPr="004A60B9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32CF0" w:rsidRPr="00071F0E" w:rsidRDefault="004A60B9" w:rsidP="00CE281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>.»</w:t>
            </w:r>
            <w:r w:rsidR="00593DE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8D55C6" w:rsidRDefault="008D55C6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  <w:sectPr w:rsidR="008D55C6">
          <w:pgSz w:w="11906" w:h="16838"/>
          <w:pgMar w:top="567" w:right="567" w:bottom="709" w:left="1843" w:header="708" w:footer="708" w:gutter="0"/>
          <w:cols w:space="720"/>
        </w:sectPr>
      </w:pPr>
    </w:p>
    <w:p w:rsidR="00FF0BB7" w:rsidRDefault="00FF0BB7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 В подпрограмме «Строительство, ремонт </w:t>
      </w:r>
      <w:r w:rsidRPr="00FF0BB7">
        <w:rPr>
          <w:rFonts w:ascii="Times New Roman" w:hAnsi="Times New Roman"/>
          <w:sz w:val="28"/>
          <w:szCs w:val="28"/>
        </w:rPr>
        <w:t>и содержание дорог общего пользования местного значения»</w:t>
      </w:r>
      <w:r>
        <w:rPr>
          <w:rFonts w:ascii="Times New Roman" w:hAnsi="Times New Roman"/>
          <w:sz w:val="28"/>
          <w:szCs w:val="28"/>
        </w:rPr>
        <w:t xml:space="preserve"> (далее</w:t>
      </w:r>
      <w:r w:rsidR="00081970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подпрограмма) приложения 1 к П</w:t>
      </w:r>
      <w:r w:rsidRPr="00FF0BB7">
        <w:rPr>
          <w:rFonts w:ascii="Times New Roman" w:hAnsi="Times New Roman"/>
          <w:sz w:val="28"/>
          <w:szCs w:val="28"/>
        </w:rPr>
        <w:t>рограмме</w:t>
      </w:r>
      <w:r>
        <w:rPr>
          <w:rFonts w:ascii="Times New Roman" w:hAnsi="Times New Roman"/>
          <w:sz w:val="28"/>
          <w:szCs w:val="28"/>
        </w:rPr>
        <w:t>:</w:t>
      </w:r>
    </w:p>
    <w:p w:rsidR="00E76998" w:rsidRPr="00FF0BB7" w:rsidRDefault="00E76998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284673" w:rsidRPr="00B73DBC" w:rsidRDefault="00FE271A" w:rsidP="00CE281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FE271A">
        <w:rPr>
          <w:rFonts w:ascii="Times New Roman" w:hAnsi="Times New Roman"/>
          <w:sz w:val="28"/>
          <w:szCs w:val="28"/>
        </w:rPr>
        <w:t>1.2.</w:t>
      </w:r>
      <w:r w:rsidR="00FF0BB7">
        <w:rPr>
          <w:rFonts w:ascii="Times New Roman" w:hAnsi="Times New Roman"/>
          <w:sz w:val="28"/>
          <w:szCs w:val="28"/>
        </w:rPr>
        <w:t>1.</w:t>
      </w:r>
      <w:r w:rsidRPr="00FE271A">
        <w:rPr>
          <w:rFonts w:ascii="Times New Roman" w:hAnsi="Times New Roman"/>
          <w:sz w:val="28"/>
          <w:szCs w:val="28"/>
        </w:rPr>
        <w:t xml:space="preserve"> </w:t>
      </w:r>
      <w:r w:rsidR="00284673" w:rsidRPr="00593DE1">
        <w:rPr>
          <w:rFonts w:ascii="Times New Roman" w:hAnsi="Times New Roman"/>
          <w:sz w:val="28"/>
          <w:szCs w:val="28"/>
        </w:rPr>
        <w:t xml:space="preserve">В </w:t>
      </w:r>
      <w:r w:rsidR="00284673">
        <w:rPr>
          <w:rFonts w:ascii="Times New Roman" w:hAnsi="Times New Roman"/>
          <w:sz w:val="28"/>
          <w:szCs w:val="28"/>
        </w:rPr>
        <w:t xml:space="preserve">паспорте </w:t>
      </w:r>
      <w:r w:rsidR="00284673" w:rsidRPr="00593DE1">
        <w:rPr>
          <w:rFonts w:ascii="Times New Roman" w:hAnsi="Times New Roman"/>
          <w:sz w:val="28"/>
          <w:szCs w:val="28"/>
        </w:rPr>
        <w:t>подпрограмм</w:t>
      </w:r>
      <w:r w:rsidR="00284673">
        <w:rPr>
          <w:rFonts w:ascii="Times New Roman" w:hAnsi="Times New Roman"/>
          <w:sz w:val="28"/>
          <w:szCs w:val="28"/>
        </w:rPr>
        <w:t>ы</w:t>
      </w:r>
      <w:r w:rsidR="00284673" w:rsidRPr="00593DE1">
        <w:rPr>
          <w:rFonts w:ascii="Times New Roman" w:hAnsi="Times New Roman"/>
          <w:sz w:val="28"/>
          <w:szCs w:val="28"/>
        </w:rPr>
        <w:t xml:space="preserve"> </w:t>
      </w:r>
      <w:r w:rsidR="00284673">
        <w:rPr>
          <w:rFonts w:ascii="Times New Roman" w:hAnsi="Times New Roman"/>
          <w:sz w:val="28"/>
          <w:szCs w:val="28"/>
        </w:rPr>
        <w:t xml:space="preserve">позицию </w:t>
      </w:r>
      <w:r w:rsidR="00284673" w:rsidRPr="00E50B5F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</w:t>
      </w:r>
      <w:r w:rsidR="00284673">
        <w:rPr>
          <w:rFonts w:ascii="Times New Roman" w:hAnsi="Times New Roman"/>
          <w:sz w:val="28"/>
          <w:szCs w:val="28"/>
        </w:rPr>
        <w:t xml:space="preserve"> </w:t>
      </w:r>
      <w:r w:rsidR="00284673" w:rsidRPr="00E50B5F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939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9"/>
        <w:gridCol w:w="3261"/>
        <w:gridCol w:w="228"/>
        <w:gridCol w:w="5812"/>
      </w:tblGrid>
      <w:tr w:rsidR="00E370FD" w:rsidRPr="00296392" w:rsidTr="005D74CF">
        <w:trPr>
          <w:gridBefore w:val="1"/>
          <w:wBefore w:w="89" w:type="dxa"/>
          <w:trHeight w:val="127"/>
        </w:trPr>
        <w:tc>
          <w:tcPr>
            <w:tcW w:w="3261" w:type="dxa"/>
          </w:tcPr>
          <w:p w:rsidR="00E370FD" w:rsidRPr="00296392" w:rsidRDefault="00E370FD" w:rsidP="00CE281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0" w:type="dxa"/>
            <w:gridSpan w:val="2"/>
          </w:tcPr>
          <w:p w:rsidR="00E370FD" w:rsidRPr="00296392" w:rsidRDefault="00E370FD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5D74CF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3489"/>
        </w:trPr>
        <w:tc>
          <w:tcPr>
            <w:tcW w:w="3578" w:type="dxa"/>
            <w:gridSpan w:val="3"/>
            <w:shd w:val="clear" w:color="auto" w:fill="auto"/>
          </w:tcPr>
          <w:p w:rsidR="00232CF0" w:rsidRPr="00695E3D" w:rsidRDefault="00232CF0" w:rsidP="005D74C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«Объемы и источники финансового обеспечения подпрограммы </w:t>
            </w:r>
          </w:p>
        </w:tc>
        <w:tc>
          <w:tcPr>
            <w:tcW w:w="5812" w:type="dxa"/>
            <w:shd w:val="clear" w:color="auto" w:fill="auto"/>
          </w:tcPr>
          <w:p w:rsidR="00B676AC" w:rsidRPr="00071F0E" w:rsidRDefault="00232CF0" w:rsidP="005D74CF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составит </w:t>
            </w:r>
            <w:r w:rsidR="000C66E1">
              <w:rPr>
                <w:rFonts w:ascii="Times New Roman" w:hAnsi="Times New Roman"/>
                <w:sz w:val="28"/>
                <w:szCs w:val="28"/>
              </w:rPr>
              <w:t>782 904,44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 xml:space="preserve"> тыс. руб. в т.ч. по годам:</w:t>
            </w:r>
          </w:p>
          <w:p w:rsidR="002C53E0" w:rsidRPr="002C53E0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2024 г.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– 236 954,52 тыс. руб.;</w:t>
            </w:r>
          </w:p>
          <w:p w:rsidR="002C53E0" w:rsidRPr="002C53E0" w:rsidRDefault="002C53E0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>2025 г. – 116 803,12 тыс. руб.;</w:t>
            </w:r>
          </w:p>
          <w:p w:rsidR="002C53E0" w:rsidRDefault="002C53E0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>2026 г. – 107 286,70 тыс. руб.;</w:t>
            </w:r>
          </w:p>
          <w:p w:rsidR="004A60B9" w:rsidRPr="004A60B9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4A60B9" w:rsidRPr="004A60B9" w:rsidRDefault="004A60B9" w:rsidP="00CE281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1C6C21" w:rsidRDefault="004A60B9" w:rsidP="00CE281D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>»</w:t>
            </w:r>
            <w:r w:rsidR="00B676A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464D" w:rsidRPr="00695E3D" w:rsidRDefault="0071464D" w:rsidP="00CE281D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616E28" w:rsidRDefault="00FF0BB7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</w:t>
      </w:r>
      <w:r w:rsidR="004B3D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Пункт</w:t>
      </w:r>
      <w:r w:rsidR="001824FD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3</w:t>
      </w:r>
      <w:r w:rsidR="001824FD">
        <w:rPr>
          <w:rFonts w:ascii="Times New Roman" w:hAnsi="Times New Roman"/>
          <w:sz w:val="28"/>
          <w:szCs w:val="28"/>
        </w:rPr>
        <w:t>,4</w:t>
      </w:r>
      <w:r>
        <w:rPr>
          <w:rFonts w:ascii="Times New Roman" w:hAnsi="Times New Roman"/>
          <w:sz w:val="28"/>
          <w:szCs w:val="28"/>
        </w:rPr>
        <w:t xml:space="preserve"> раздела «Характеристика основных мероприятий подпрограммы» </w:t>
      </w:r>
      <w:r w:rsidR="0042298D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616E28" w:rsidRPr="00616E28">
        <w:rPr>
          <w:rFonts w:ascii="Times New Roman" w:hAnsi="Times New Roman"/>
          <w:sz w:val="28"/>
          <w:szCs w:val="28"/>
        </w:rPr>
        <w:t>:</w:t>
      </w:r>
      <w:r w:rsidR="0042298D">
        <w:rPr>
          <w:rFonts w:ascii="Times New Roman" w:hAnsi="Times New Roman"/>
          <w:sz w:val="28"/>
          <w:szCs w:val="28"/>
        </w:rPr>
        <w:t xml:space="preserve"> </w:t>
      </w:r>
    </w:p>
    <w:p w:rsidR="0042298D" w:rsidRDefault="001824FD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 </w:t>
      </w:r>
      <w:r w:rsidR="0042298D" w:rsidRPr="0042298D">
        <w:rPr>
          <w:rFonts w:ascii="Times New Roman" w:hAnsi="Times New Roman"/>
          <w:sz w:val="28"/>
          <w:szCs w:val="28"/>
        </w:rPr>
        <w:t>Строительство и ремонт дорог общего пользования местного значения. Данное мероприятие предусматривает определение износа автомобильной дороги, разработка технической док</w:t>
      </w:r>
      <w:r w:rsidR="0042298D">
        <w:rPr>
          <w:rFonts w:ascii="Times New Roman" w:hAnsi="Times New Roman"/>
          <w:sz w:val="28"/>
          <w:szCs w:val="28"/>
        </w:rPr>
        <w:t>ументации для участия в государ</w:t>
      </w:r>
      <w:r w:rsidR="0042298D" w:rsidRPr="0042298D">
        <w:rPr>
          <w:rFonts w:ascii="Times New Roman" w:hAnsi="Times New Roman"/>
          <w:sz w:val="28"/>
          <w:szCs w:val="28"/>
        </w:rPr>
        <w:t>ственной программе Ставропольского края «Развитие транспортной системы и обеспечение безопасности дорожного движения» с целью восстановление автомобильных дорог с твёрдым покрытием</w:t>
      </w:r>
      <w:r w:rsidR="0042298D">
        <w:rPr>
          <w:rFonts w:ascii="Times New Roman" w:hAnsi="Times New Roman"/>
          <w:sz w:val="28"/>
          <w:szCs w:val="28"/>
        </w:rPr>
        <w:t xml:space="preserve">. </w:t>
      </w:r>
    </w:p>
    <w:p w:rsidR="001824FD" w:rsidRDefault="0042298D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616E28">
        <w:rPr>
          <w:rFonts w:ascii="Times New Roman" w:hAnsi="Times New Roman"/>
          <w:sz w:val="28"/>
          <w:szCs w:val="28"/>
        </w:rPr>
        <w:t xml:space="preserve"> именно: </w:t>
      </w:r>
    </w:p>
    <w:p w:rsidR="00616E28" w:rsidRDefault="005D74CF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16E28">
        <w:rPr>
          <w:rFonts w:ascii="Times New Roman" w:hAnsi="Times New Roman"/>
          <w:sz w:val="28"/>
          <w:szCs w:val="28"/>
        </w:rPr>
        <w:t xml:space="preserve"> 2024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616E28">
        <w:rPr>
          <w:rFonts w:ascii="Times New Roman" w:hAnsi="Times New Roman"/>
          <w:sz w:val="28"/>
          <w:szCs w:val="28"/>
        </w:rPr>
        <w:t>р</w:t>
      </w:r>
      <w:r w:rsidR="00616E28" w:rsidRPr="00E1242A">
        <w:rPr>
          <w:rFonts w:ascii="Times New Roman" w:hAnsi="Times New Roman"/>
          <w:sz w:val="28"/>
          <w:szCs w:val="28"/>
        </w:rPr>
        <w:t>емонт участка автомобильной дороги общего пользования местного значения «Объездная» (от автомобильной дороги «Александровское – Гофицкое) в селе Грушевское Александровского муниципального округа Ставропольского края» (4,879 км)</w:t>
      </w:r>
      <w:r w:rsidR="00616E28">
        <w:rPr>
          <w:rFonts w:ascii="Times New Roman" w:hAnsi="Times New Roman"/>
          <w:sz w:val="28"/>
          <w:szCs w:val="28"/>
        </w:rPr>
        <w:t xml:space="preserve">, </w:t>
      </w:r>
      <w:r w:rsidR="00616E28" w:rsidRPr="00E1242A">
        <w:rPr>
          <w:rFonts w:ascii="Times New Roman" w:hAnsi="Times New Roman"/>
          <w:sz w:val="28"/>
          <w:szCs w:val="28"/>
        </w:rPr>
        <w:t xml:space="preserve">ремонт участков автомобильной дороги общего пользования местного значения по ул. Первомайская (уч. №1 ПК0 + 260км - ПК0 + 819км, уч. №2 ПК0 + 024км - ПК0 + 145км, уч. №3 ПК0 + 073км - ПК0 + 373км) с. Северное, Александровского муниципального округа, Ставропольского края (0,980 км), ремонт участка автомобильной дороги общего пользования местного значения по ул. Школьная (км 0+000-км 0+620) с. Северное, Александровского муниципального округа, Ставропольского края (0,620 км), ремонт участка автомобильной дороги общего пользования местного значения по пер. Парковый (от ул. Энгельса до ул. Гагарина) в селе Александровском Александровского муниципального округа Ставропольского края (0,254 км), ремонт участка автомобильной дороги общего пользования местного значения по переулку Томузловский (от ул. Красноармейская) в селе Александровское Александровского муниципального округа Ставропольского края (0,419 км), ремонт участка </w:t>
      </w:r>
      <w:r w:rsidR="00616E28" w:rsidRPr="00E1242A">
        <w:rPr>
          <w:rFonts w:ascii="Times New Roman" w:hAnsi="Times New Roman"/>
          <w:sz w:val="28"/>
          <w:szCs w:val="28"/>
        </w:rPr>
        <w:lastRenderedPageBreak/>
        <w:t>автомобильной дороги общего пользования местного значения по пер. Садовый (от ул. Гагарина) в селе Александровское Александровского муниципального округа  Ставропольского края (0,461 км), ремонт участка автомобильной дороги общего пользования местного значения «Подъезд на кладбище» (от ул. Глазкова) в селе Калиновское Александровского муниципального округа Ставропольского края (0,780 км), ремонт участка автомобильной дороги общего пользования местного значения по ул. Шевченко (от пер. Шоссейный) в селе Круглолесское Александровского муниципального округа Ставропольского края (1,299 км), ремонт участка автомобильной дороги общего пользования местного значения по ул. Спортивная (от ул. Редькиной) в поселке Новокавказский Александровского муниципального округа Ставропольского края (1,100 км), ремонт участка автомобильной дороги общего пользования местного значения по ул. Клубная (от ул. Комсомольская) в хуторе Всадник Александровского муниципального округа Ставропольского края (0,432 км), ремонт участка автомобильной дороги общего пользования местного значения по ул. Трактовая (от дома № 1/4) в хуторе Средний Александровского муниципального округа Ставропольского края (0,353 км), ремонт участка автомобильной дороги общего пользования местного значения по ул. Ленинская (от дома №105) в селе Калиновское Александровского муниципального округа Ставропольского края (0,425 км), ремонт участка автомобильной дороги общего пользования местного значения по «Александровское-Дубовая Роща» (км 0+000 - км 1+500) Александровского муниципального округа Ставропольского края (1,500 км)</w:t>
      </w:r>
      <w:r w:rsidR="00616E28">
        <w:rPr>
          <w:rFonts w:ascii="Times New Roman" w:hAnsi="Times New Roman"/>
          <w:sz w:val="28"/>
          <w:szCs w:val="28"/>
        </w:rPr>
        <w:t xml:space="preserve">; </w:t>
      </w:r>
    </w:p>
    <w:p w:rsidR="00616E28" w:rsidRPr="0042298D" w:rsidRDefault="00616E28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2BEA">
        <w:rPr>
          <w:rFonts w:ascii="Times New Roman" w:hAnsi="Times New Roman"/>
          <w:sz w:val="28"/>
          <w:szCs w:val="28"/>
        </w:rPr>
        <w:t>Ремонт автомобильной дороги общего пользования местного значения по пер. Шерстянкина (от ул. Красная) в селе Северное Александровского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(</w:t>
      </w:r>
      <w:r w:rsidR="00791F64">
        <w:rPr>
          <w:rFonts w:ascii="Times New Roman" w:hAnsi="Times New Roman"/>
          <w:sz w:val="28"/>
          <w:szCs w:val="28"/>
        </w:rPr>
        <w:t>0,244</w:t>
      </w:r>
      <w:r>
        <w:rPr>
          <w:rFonts w:ascii="Times New Roman" w:hAnsi="Times New Roman"/>
          <w:sz w:val="28"/>
          <w:szCs w:val="28"/>
        </w:rPr>
        <w:t xml:space="preserve"> км)</w:t>
      </w:r>
      <w:r w:rsidR="00201526">
        <w:rPr>
          <w:rFonts w:ascii="Times New Roman" w:hAnsi="Times New Roman"/>
          <w:sz w:val="28"/>
          <w:szCs w:val="28"/>
        </w:rPr>
        <w:t>, р</w:t>
      </w:r>
      <w:r w:rsidR="00201526" w:rsidRPr="00201526">
        <w:rPr>
          <w:rFonts w:ascii="Times New Roman" w:hAnsi="Times New Roman"/>
          <w:sz w:val="28"/>
          <w:szCs w:val="28"/>
        </w:rPr>
        <w:t>емонт участка автомобильной дороги общего пользования местного значения по ул. Чапаева (от ул. Глазкова «участок №1») в селе Калиновское Александровского муниципального округа Ставропольского края</w:t>
      </w:r>
      <w:r w:rsidR="00201526">
        <w:rPr>
          <w:rFonts w:ascii="Times New Roman" w:hAnsi="Times New Roman"/>
          <w:sz w:val="28"/>
          <w:szCs w:val="28"/>
        </w:rPr>
        <w:t xml:space="preserve"> (0,760 км), р</w:t>
      </w:r>
      <w:r w:rsidR="00201526" w:rsidRPr="00201526">
        <w:rPr>
          <w:rFonts w:ascii="Times New Roman" w:hAnsi="Times New Roman"/>
          <w:sz w:val="28"/>
          <w:szCs w:val="28"/>
        </w:rPr>
        <w:t>емонт участка автомобильной дороги общего пользования местного значения по ул. Чапаева (от ул. Глазкова «участок №2») в селе Калиновское Александровского муниципального округа Ставропольского края</w:t>
      </w:r>
      <w:r w:rsidR="00201526">
        <w:rPr>
          <w:rFonts w:ascii="Times New Roman" w:hAnsi="Times New Roman"/>
          <w:sz w:val="28"/>
          <w:szCs w:val="28"/>
        </w:rPr>
        <w:t xml:space="preserve"> (0,645 км), р</w:t>
      </w:r>
      <w:r w:rsidR="00201526" w:rsidRPr="00201526">
        <w:rPr>
          <w:rFonts w:ascii="Times New Roman" w:hAnsi="Times New Roman"/>
          <w:sz w:val="28"/>
          <w:szCs w:val="28"/>
        </w:rPr>
        <w:t>емонт участков автомобильных дорог общего пользования местного значения по ул. Школьная, ул. Спортивная (от ул. Буденного) в хуторе Средний Александровского муниципального округа Ставропольского края</w:t>
      </w:r>
      <w:r w:rsidR="00201526">
        <w:rPr>
          <w:rFonts w:ascii="Times New Roman" w:hAnsi="Times New Roman"/>
          <w:sz w:val="28"/>
          <w:szCs w:val="28"/>
        </w:rPr>
        <w:t xml:space="preserve"> (0,819 км), р</w:t>
      </w:r>
      <w:r w:rsidR="00201526" w:rsidRPr="00201526">
        <w:rPr>
          <w:rFonts w:ascii="Times New Roman" w:hAnsi="Times New Roman"/>
          <w:sz w:val="28"/>
          <w:szCs w:val="28"/>
        </w:rPr>
        <w:t>емонт участков автомобильных дорог общего пользования местного значения по ул. Клубная (от дома № 5), по ул. Первомайская (от ул. Буденного) в хуторе Средний Александровского муниципального округа Ставропольского края</w:t>
      </w:r>
      <w:r w:rsidR="00201526">
        <w:rPr>
          <w:rFonts w:ascii="Times New Roman" w:hAnsi="Times New Roman"/>
          <w:sz w:val="28"/>
          <w:szCs w:val="28"/>
        </w:rPr>
        <w:t xml:space="preserve"> (0,408 км), р</w:t>
      </w:r>
      <w:r w:rsidR="00201526" w:rsidRPr="00201526">
        <w:rPr>
          <w:rFonts w:ascii="Times New Roman" w:hAnsi="Times New Roman"/>
          <w:sz w:val="28"/>
          <w:szCs w:val="28"/>
        </w:rPr>
        <w:t>емонт участка автомобильной дороги общего пользования местного значения «Подъезд к кладбищу» (от ул. Трактовая) в хуторе Средний Александровского муниципального округа Ставропольского кра</w:t>
      </w:r>
      <w:r w:rsidR="00201526">
        <w:rPr>
          <w:rFonts w:ascii="Times New Roman" w:hAnsi="Times New Roman"/>
          <w:sz w:val="28"/>
          <w:szCs w:val="28"/>
        </w:rPr>
        <w:t>я (0,745 км), р</w:t>
      </w:r>
      <w:r w:rsidR="00201526" w:rsidRPr="00201526">
        <w:rPr>
          <w:rFonts w:ascii="Times New Roman" w:hAnsi="Times New Roman"/>
          <w:sz w:val="28"/>
          <w:szCs w:val="28"/>
        </w:rPr>
        <w:t xml:space="preserve">емонт участка автомобильной дороги общего пользования местного значения "Подъездная автомобильная дорога к </w:t>
      </w:r>
      <w:r w:rsidR="00201526" w:rsidRPr="00201526">
        <w:rPr>
          <w:rFonts w:ascii="Times New Roman" w:hAnsi="Times New Roman"/>
          <w:sz w:val="28"/>
          <w:szCs w:val="28"/>
        </w:rPr>
        <w:lastRenderedPageBreak/>
        <w:t>кладбищу в с. Александровское, ул. Красноармейская, район жилых домов №№ 1137-1149" Александровского муниципального округа Ставропольского края</w:t>
      </w:r>
      <w:r w:rsidR="00201526">
        <w:rPr>
          <w:rFonts w:ascii="Times New Roman" w:hAnsi="Times New Roman"/>
          <w:sz w:val="28"/>
          <w:szCs w:val="28"/>
        </w:rPr>
        <w:t xml:space="preserve"> (0,242 км).</w:t>
      </w:r>
    </w:p>
    <w:p w:rsidR="00616E28" w:rsidRDefault="00616E28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 году</w:t>
      </w:r>
      <w:r w:rsidR="006E216F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242A">
        <w:rPr>
          <w:rFonts w:ascii="Times New Roman" w:hAnsi="Times New Roman"/>
          <w:sz w:val="28"/>
          <w:szCs w:val="28"/>
        </w:rPr>
        <w:t>ремонт участка автомобильной дороги общего пользования местного значения по ул. Лермонтова (от ул. Звеньевая) в селе Александровское Александровского муниципального округа  Ставропольского края округа Ставропольского края» (1,610 км), ремонт участка автомобильной дороги общего пользования местного значения по ул. Звеньевая (от дома №1) в селе Александровское Александровского муниципального округа Ставропольского края (0,516 км), ремонт автомобильной дороги общего пользования местного значения по ул. Пролетарская в селе Грушевское Александровского муниципального округа Ставропольского края (1,880 км), ремонт участка автомобильной дороги общего пользования местного значения по «Северное - Калиновское» (км 9+859 - км 11+881) Александровского муниципального округа Ставропольского края (2,022 км)</w:t>
      </w:r>
      <w:r w:rsidR="006E216F">
        <w:rPr>
          <w:rFonts w:ascii="Times New Roman" w:hAnsi="Times New Roman"/>
          <w:sz w:val="28"/>
          <w:szCs w:val="28"/>
        </w:rPr>
        <w:t>.</w:t>
      </w:r>
    </w:p>
    <w:p w:rsidR="0042298D" w:rsidRPr="001824FD" w:rsidRDefault="00616E28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 году</w:t>
      </w:r>
      <w:r w:rsidR="006E216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242A">
        <w:rPr>
          <w:rFonts w:ascii="Times New Roman" w:hAnsi="Times New Roman"/>
          <w:sz w:val="28"/>
          <w:szCs w:val="28"/>
        </w:rPr>
        <w:t>ремонт участка автомобильной дороги общего пользования местного значения по переулку Калинина (от ул. Калинина) в селе Александровское Александровского муниципального округа Ставропольского края (0,447 км), ремонт участка автомобильной дороги общего пользования местного значения по ул. Калинина (от пер. Шоссейный) в селе Круглолесское Александровского муниципального округа Ставропольского края (2,415 км), ремонт участка автомобильной дороги общего пользования местного значения по ул. 22 Партсъезда (от пер. Шоссейный) в селе Круглолесское Александровского муниципального округа Ставропольского края (1,920 км), ремонт участка автомобильной дороги общего пользования местного значения по «Александровское-Дубовая Роща» (км 1+500 - км 2+925) Александровского муниципального округа Ставропольского края (1,425 км), ремонт участка автомобильной дороги общего пользования местного значения по переулку Кооперативный (от ул. Красноармейская) в селе Саблинское Александровского муниципального округа Ставропольского края (0,446 км), ремонт участка автомобильной дороги общего пользования местного значения по переулку Мелиоративный (от ул. Лещенко) в селе Саблинское Александровского муниципального округа Ставропольского края (0,413 км)</w:t>
      </w:r>
      <w:r>
        <w:rPr>
          <w:rFonts w:ascii="Times New Roman" w:hAnsi="Times New Roman"/>
          <w:sz w:val="28"/>
          <w:szCs w:val="28"/>
        </w:rPr>
        <w:t>.</w:t>
      </w:r>
      <w:r w:rsidR="001824FD">
        <w:rPr>
          <w:rFonts w:ascii="Times New Roman" w:hAnsi="Times New Roman"/>
          <w:sz w:val="28"/>
          <w:szCs w:val="28"/>
        </w:rPr>
        <w:t xml:space="preserve"> </w:t>
      </w:r>
      <w:r w:rsidRPr="001824FD">
        <w:rPr>
          <w:rFonts w:ascii="Times New Roman" w:hAnsi="Times New Roman"/>
          <w:sz w:val="28"/>
          <w:szCs w:val="28"/>
        </w:rPr>
        <w:t>Ремонт дорог общего пользования местного значения способствует снижению количества дорожно-транспортных происшествий и повышению уровня и улучшение условий жизни населения Александровского муниципального округа.</w:t>
      </w:r>
    </w:p>
    <w:p w:rsidR="00CD0BB0" w:rsidRPr="00CD0BB0" w:rsidRDefault="00BB7516" w:rsidP="00CE281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sz w:val="28"/>
          <w:szCs w:val="28"/>
          <w:lang w:eastAsia="en-US"/>
        </w:rPr>
        <w:t xml:space="preserve">4. </w:t>
      </w:r>
      <w:bookmarkStart w:id="0" w:name="_GoBack"/>
      <w:bookmarkEnd w:id="0"/>
      <w:r w:rsidR="00CD0BB0" w:rsidRPr="00CD0BB0">
        <w:rPr>
          <w:rFonts w:ascii="Times New Roman" w:hAnsi="Times New Roman"/>
          <w:color w:val="auto"/>
          <w:sz w:val="28"/>
          <w:szCs w:val="28"/>
          <w:lang w:eastAsia="en-US"/>
        </w:rPr>
        <w:t xml:space="preserve">Разработка документации по организации и обеспечению безопасности дорожного движения. Данное мероприятие предусматривает     разработку </w:t>
      </w:r>
      <w:r w:rsidR="00CD0BB0" w:rsidRPr="00CD0BB0">
        <w:rPr>
          <w:rFonts w:ascii="Times New Roman" w:hAnsi="Times New Roman"/>
          <w:color w:val="auto"/>
          <w:sz w:val="28"/>
          <w:szCs w:val="28"/>
          <w:shd w:val="clear" w:color="auto" w:fill="FFFFFF"/>
          <w:lang w:eastAsia="en-US"/>
        </w:rPr>
        <w:t>комплексной схема организации дорожного движения (КСОДД) – это документ развития дорожно-транспортной ситуации округа на перспективу</w:t>
      </w:r>
      <w:r w:rsidR="00CD0BB0">
        <w:rPr>
          <w:rFonts w:ascii="Times New Roman" w:hAnsi="Times New Roman"/>
          <w:color w:val="auto"/>
          <w:sz w:val="28"/>
          <w:szCs w:val="28"/>
          <w:shd w:val="clear" w:color="auto" w:fill="FFFFFF"/>
          <w:lang w:eastAsia="en-US"/>
        </w:rPr>
        <w:t xml:space="preserve">, </w:t>
      </w:r>
      <w:r w:rsidR="00CD0BB0" w:rsidRPr="00CD0BB0">
        <w:rPr>
          <w:rFonts w:ascii="Times New Roman" w:hAnsi="Times New Roman"/>
          <w:color w:val="auto"/>
          <w:sz w:val="28"/>
          <w:szCs w:val="28"/>
          <w:shd w:val="clear" w:color="auto" w:fill="FFFFFF"/>
          <w:lang w:eastAsia="en-US"/>
        </w:rPr>
        <w:t xml:space="preserve">разработку </w:t>
      </w:r>
      <w:r w:rsidR="00CD0BB0" w:rsidRPr="00CD0BB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проектов организации дорожного движения в целях реализации комплексных схем организации дорожного движения и (или) корректировки </w:t>
      </w:r>
      <w:r w:rsidR="00CD0BB0" w:rsidRPr="00CD0BB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отдельных их предложений.</w:t>
      </w:r>
      <w:r w:rsidR="00CD0BB0" w:rsidRPr="00CD0BB0">
        <w:rPr>
          <w:rFonts w:ascii="Times New Roman" w:hAnsi="Times New Roman"/>
          <w:color w:val="auto"/>
          <w:sz w:val="28"/>
          <w:szCs w:val="28"/>
          <w:lang w:eastAsia="en-US"/>
        </w:rPr>
        <w:t xml:space="preserve"> Разработка документации по организации и обеспечению безопасности дорожного движения способствует снижению количества дорожно-транспортных происшествий и повышению уровня и улучшение условий жизни населения Александровского муниципального округа.</w:t>
      </w:r>
      <w:r w:rsidR="00CD0BB0">
        <w:rPr>
          <w:rFonts w:ascii="Times New Roman" w:hAnsi="Times New Roman"/>
          <w:color w:val="auto"/>
          <w:sz w:val="28"/>
          <w:szCs w:val="28"/>
          <w:lang w:eastAsia="en-US"/>
        </w:rPr>
        <w:t xml:space="preserve"> Также данное основное мероприятие предусматривает проведение диагностики </w:t>
      </w:r>
      <w:r w:rsidR="00CD0BB0" w:rsidRPr="00CD0BB0">
        <w:rPr>
          <w:rFonts w:ascii="Times New Roman" w:hAnsi="Times New Roman"/>
          <w:color w:val="auto"/>
          <w:sz w:val="28"/>
          <w:szCs w:val="28"/>
          <w:lang w:eastAsia="en-US"/>
        </w:rPr>
        <w:t>искусственных сооружений на автомобильных дорогах общего пользования местного значения Александровского муниципального округа</w:t>
      </w:r>
      <w:r w:rsidR="00CD0BB0">
        <w:rPr>
          <w:rFonts w:ascii="Times New Roman" w:hAnsi="Times New Roman"/>
          <w:color w:val="auto"/>
          <w:sz w:val="28"/>
          <w:szCs w:val="28"/>
          <w:lang w:eastAsia="en-US"/>
        </w:rPr>
        <w:t>.».</w:t>
      </w:r>
    </w:p>
    <w:p w:rsidR="00CD0BB0" w:rsidRDefault="00D3451E" w:rsidP="00CE281D">
      <w:pPr>
        <w:pStyle w:val="afc"/>
        <w:ind w:firstLine="567"/>
        <w:jc w:val="both"/>
        <w:rPr>
          <w:rStyle w:val="afd"/>
          <w:rFonts w:ascii="Times New Roman" w:hAnsi="Times New Roman"/>
          <w:sz w:val="28"/>
          <w:szCs w:val="28"/>
        </w:rPr>
      </w:pPr>
      <w:r w:rsidRPr="00CD0BB0">
        <w:rPr>
          <w:rFonts w:ascii="Times New Roman" w:hAnsi="Times New Roman"/>
          <w:sz w:val="28"/>
          <w:szCs w:val="28"/>
        </w:rPr>
        <w:t>1.</w:t>
      </w:r>
      <w:r w:rsidR="00D8517D" w:rsidRPr="00CD0BB0">
        <w:rPr>
          <w:rFonts w:ascii="Times New Roman" w:hAnsi="Times New Roman"/>
          <w:sz w:val="28"/>
          <w:szCs w:val="28"/>
        </w:rPr>
        <w:t xml:space="preserve">3. </w:t>
      </w:r>
      <w:r w:rsidR="00CD0BB0" w:rsidRPr="00CD0BB0">
        <w:rPr>
          <w:rFonts w:ascii="Times New Roman" w:hAnsi="Times New Roman"/>
          <w:sz w:val="28"/>
          <w:szCs w:val="28"/>
        </w:rPr>
        <w:t xml:space="preserve">Подпрограмму 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 </w:t>
      </w:r>
      <w:r w:rsidR="00CD0BB0" w:rsidRPr="00CD0BB0">
        <w:rPr>
          <w:rStyle w:val="afd"/>
          <w:rFonts w:ascii="Times New Roman" w:hAnsi="Times New Roman"/>
          <w:sz w:val="28"/>
          <w:szCs w:val="28"/>
        </w:rPr>
        <w:t>приложения 2 к Программе дополнить абзацем следующего содержания:</w:t>
      </w:r>
    </w:p>
    <w:p w:rsidR="00CD0BB0" w:rsidRPr="00CD0BB0" w:rsidRDefault="00CD0BB0" w:rsidP="00CE281D">
      <w:pPr>
        <w:pStyle w:val="afc"/>
        <w:ind w:firstLine="567"/>
        <w:jc w:val="both"/>
        <w:rPr>
          <w:rStyle w:val="afd"/>
          <w:rFonts w:ascii="Times New Roman" w:hAnsi="Times New Roman"/>
          <w:sz w:val="28"/>
          <w:szCs w:val="28"/>
        </w:rPr>
      </w:pPr>
      <w:r>
        <w:rPr>
          <w:rStyle w:val="afd"/>
          <w:rFonts w:ascii="Times New Roman" w:hAnsi="Times New Roman"/>
          <w:sz w:val="28"/>
          <w:szCs w:val="28"/>
        </w:rPr>
        <w:t>«Показателем решения задачи является к</w:t>
      </w:r>
      <w:r w:rsidRPr="00CD0BB0">
        <w:rPr>
          <w:rFonts w:ascii="Times New Roman" w:hAnsi="Times New Roman"/>
          <w:sz w:val="28"/>
          <w:szCs w:val="28"/>
        </w:rPr>
        <w:t>оличество опубликованного специализированного материала о дорожно-транспортных происшествиях</w:t>
      </w:r>
      <w:r>
        <w:rPr>
          <w:rFonts w:ascii="Times New Roman" w:hAnsi="Times New Roman"/>
          <w:sz w:val="28"/>
          <w:szCs w:val="28"/>
        </w:rPr>
        <w:t>.».</w:t>
      </w:r>
    </w:p>
    <w:p w:rsidR="00895D56" w:rsidRDefault="00CD0BB0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D8517D">
        <w:rPr>
          <w:rFonts w:ascii="Times New Roman" w:hAnsi="Times New Roman"/>
          <w:sz w:val="28"/>
          <w:szCs w:val="28"/>
        </w:rPr>
        <w:t>Приложени</w:t>
      </w:r>
      <w:r w:rsidR="00284673">
        <w:rPr>
          <w:rFonts w:ascii="Times New Roman" w:hAnsi="Times New Roman"/>
          <w:sz w:val="28"/>
          <w:szCs w:val="28"/>
        </w:rPr>
        <w:t xml:space="preserve">е </w:t>
      </w:r>
      <w:r w:rsidR="00D3451E" w:rsidRPr="00D3451E">
        <w:rPr>
          <w:rFonts w:ascii="Times New Roman" w:hAnsi="Times New Roman"/>
          <w:sz w:val="28"/>
          <w:szCs w:val="28"/>
        </w:rPr>
        <w:t>6 Программы изложить в новой прилагаемой редакции.</w:t>
      </w:r>
    </w:p>
    <w:p w:rsidR="00561F3F" w:rsidRDefault="00561F3F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F0BB7" w:rsidRDefault="00FF0BB7" w:rsidP="00CE281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23FA8">
        <w:rPr>
          <w:rFonts w:ascii="Times New Roman" w:hAnsi="Times New Roman"/>
          <w:color w:val="auto"/>
          <w:sz w:val="28"/>
          <w:szCs w:val="28"/>
        </w:rPr>
        <w:t>Признать утратившим</w:t>
      </w:r>
      <w:r>
        <w:rPr>
          <w:rFonts w:ascii="Times New Roman" w:hAnsi="Times New Roman"/>
          <w:color w:val="auto"/>
          <w:sz w:val="28"/>
          <w:szCs w:val="28"/>
        </w:rPr>
        <w:t xml:space="preserve"> силу</w:t>
      </w:r>
      <w:r w:rsidRPr="00D23FA8">
        <w:rPr>
          <w:rFonts w:ascii="Times New Roman" w:hAnsi="Times New Roman"/>
          <w:color w:val="auto"/>
          <w:sz w:val="28"/>
          <w:szCs w:val="28"/>
        </w:rPr>
        <w:t xml:space="preserve"> постановлени</w:t>
      </w:r>
      <w:r>
        <w:rPr>
          <w:rFonts w:ascii="Times New Roman" w:hAnsi="Times New Roman"/>
          <w:color w:val="auto"/>
          <w:sz w:val="28"/>
          <w:szCs w:val="28"/>
        </w:rPr>
        <w:t>е</w:t>
      </w:r>
      <w:r w:rsidRPr="00D23FA8">
        <w:rPr>
          <w:rFonts w:ascii="Times New Roman" w:hAnsi="Times New Roman"/>
          <w:color w:val="auto"/>
          <w:sz w:val="28"/>
          <w:szCs w:val="28"/>
        </w:rPr>
        <w:t xml:space="preserve"> администрации Александровского муниципальн</w:t>
      </w:r>
      <w:r>
        <w:rPr>
          <w:rFonts w:ascii="Times New Roman" w:hAnsi="Times New Roman"/>
          <w:color w:val="auto"/>
          <w:sz w:val="28"/>
          <w:szCs w:val="28"/>
        </w:rPr>
        <w:t xml:space="preserve">ого округа Ставропольского края от 26 декабря 2023 г. № 1447 </w:t>
      </w:r>
      <w:r w:rsidRPr="00D23FA8">
        <w:rPr>
          <w:rFonts w:ascii="Times New Roman" w:hAnsi="Times New Roman"/>
          <w:color w:val="auto"/>
          <w:sz w:val="28"/>
          <w:szCs w:val="28"/>
        </w:rPr>
        <w:t>«О внесении изменений в муниципальную программу Александровского муниципального округа Ставропольского края «</w:t>
      </w:r>
      <w:r w:rsidRPr="00FF0BB7">
        <w:rPr>
          <w:rFonts w:ascii="Times New Roman" w:hAnsi="Times New Roman"/>
          <w:color w:val="auto"/>
          <w:sz w:val="28"/>
          <w:szCs w:val="28"/>
        </w:rPr>
        <w:t>Повышение безопасности дорожного движения</w:t>
      </w:r>
      <w:r w:rsidRPr="00D23FA8">
        <w:rPr>
          <w:rFonts w:ascii="Times New Roman" w:hAnsi="Times New Roman"/>
          <w:color w:val="auto"/>
          <w:sz w:val="28"/>
          <w:szCs w:val="28"/>
        </w:rPr>
        <w:t>», утвержденную постановлением администрации Александровского муниципального округа Ставропольского края от 28 декабря 2020 г. № 8</w:t>
      </w:r>
      <w:r>
        <w:rPr>
          <w:rFonts w:ascii="Times New Roman" w:hAnsi="Times New Roman"/>
          <w:color w:val="auto"/>
          <w:sz w:val="28"/>
          <w:szCs w:val="28"/>
        </w:rPr>
        <w:t>8</w:t>
      </w:r>
      <w:r w:rsidRPr="00D23FA8">
        <w:rPr>
          <w:rFonts w:ascii="Times New Roman" w:hAnsi="Times New Roman"/>
          <w:color w:val="auto"/>
          <w:sz w:val="28"/>
          <w:szCs w:val="28"/>
        </w:rPr>
        <w:t>»</w:t>
      </w:r>
      <w:r w:rsidR="00561F3F">
        <w:rPr>
          <w:rFonts w:ascii="Times New Roman" w:hAnsi="Times New Roman"/>
          <w:color w:val="auto"/>
          <w:sz w:val="28"/>
          <w:szCs w:val="28"/>
        </w:rPr>
        <w:t>.</w:t>
      </w:r>
    </w:p>
    <w:p w:rsidR="00561F3F" w:rsidRPr="00D3451E" w:rsidRDefault="00561F3F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FF0BB7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3451E" w:rsidRPr="00D3451E">
        <w:rPr>
          <w:rFonts w:ascii="Times New Roman" w:hAnsi="Times New Roman"/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 Александровского муниципального округа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Ставропольского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края Ермошкина В.И.</w:t>
      </w:r>
    </w:p>
    <w:p w:rsidR="00895D56" w:rsidRPr="00D3451E" w:rsidRDefault="00895D56" w:rsidP="00CE2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FF0BB7" w:rsidP="00CE281D">
      <w:pPr>
        <w:pStyle w:val="ConsNonformat"/>
        <w:widowControl/>
        <w:ind w:right="-2" w:firstLine="567"/>
        <w:jc w:val="both"/>
        <w:rPr>
          <w:rStyle w:val="FontStyle1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3451E" w:rsidRPr="00D3451E">
        <w:rPr>
          <w:rFonts w:ascii="Times New Roman" w:hAnsi="Times New Roman"/>
          <w:sz w:val="28"/>
          <w:szCs w:val="28"/>
        </w:rPr>
        <w:t xml:space="preserve">. </w:t>
      </w:r>
      <w:r w:rsidR="00D3451E" w:rsidRPr="00D3451E">
        <w:rPr>
          <w:rStyle w:val="FontStyle120"/>
          <w:sz w:val="28"/>
          <w:szCs w:val="28"/>
        </w:rPr>
        <w:t>Настоящее постановление вступает в силу со дня его обнародования.</w:t>
      </w:r>
    </w:p>
    <w:p w:rsidR="00895D56" w:rsidRPr="00D3451E" w:rsidRDefault="00895D56" w:rsidP="00CE281D">
      <w:pPr>
        <w:pStyle w:val="ConsNonformat"/>
        <w:widowControl/>
        <w:ind w:right="-2" w:firstLine="567"/>
        <w:jc w:val="both"/>
        <w:rPr>
          <w:rStyle w:val="FontStyle120"/>
          <w:sz w:val="28"/>
          <w:szCs w:val="28"/>
        </w:rPr>
      </w:pPr>
    </w:p>
    <w:p w:rsidR="00D8517D" w:rsidRDefault="00D8517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97888" w:rsidRDefault="0039788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1714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3451E" w:rsidRPr="00D3451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А</w:t>
      </w:r>
      <w:r w:rsidR="00D3451E" w:rsidRPr="00D3451E">
        <w:rPr>
          <w:rFonts w:ascii="Times New Roman" w:hAnsi="Times New Roman"/>
          <w:sz w:val="28"/>
          <w:szCs w:val="28"/>
        </w:rPr>
        <w:t xml:space="preserve">лександровского </w:t>
      </w: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284673" w:rsidRDefault="00D3451E" w:rsidP="00E76998">
      <w:pPr>
        <w:pStyle w:val="24"/>
        <w:spacing w:before="0" w:after="0" w:line="240" w:lineRule="exact"/>
        <w:rPr>
          <w:rFonts w:ascii="Times New Roman" w:hAnsi="Times New Roman"/>
          <w:szCs w:val="28"/>
        </w:rPr>
      </w:pPr>
      <w:r w:rsidRPr="00D3451E">
        <w:rPr>
          <w:rFonts w:ascii="Times New Roman" w:hAnsi="Times New Roman"/>
          <w:szCs w:val="28"/>
        </w:rPr>
        <w:t xml:space="preserve">Ставропольского края                            </w:t>
      </w:r>
      <w:r w:rsidR="00171434">
        <w:rPr>
          <w:rFonts w:ascii="Times New Roman" w:hAnsi="Times New Roman"/>
          <w:szCs w:val="28"/>
        </w:rPr>
        <w:t xml:space="preserve">    </w:t>
      </w:r>
      <w:r w:rsidR="00561F3F">
        <w:rPr>
          <w:rFonts w:ascii="Times New Roman" w:hAnsi="Times New Roman"/>
          <w:szCs w:val="28"/>
        </w:rPr>
        <w:t xml:space="preserve">      </w:t>
      </w:r>
      <w:r w:rsidR="00171434">
        <w:rPr>
          <w:rFonts w:ascii="Times New Roman" w:hAnsi="Times New Roman"/>
          <w:szCs w:val="28"/>
        </w:rPr>
        <w:t xml:space="preserve">          </w:t>
      </w:r>
      <w:r w:rsidRPr="00D3451E">
        <w:rPr>
          <w:rFonts w:ascii="Times New Roman" w:hAnsi="Times New Roman"/>
          <w:szCs w:val="28"/>
        </w:rPr>
        <w:t xml:space="preserve">                           </w:t>
      </w:r>
      <w:r w:rsidR="00171434">
        <w:rPr>
          <w:rFonts w:ascii="Times New Roman" w:hAnsi="Times New Roman"/>
          <w:szCs w:val="28"/>
        </w:rPr>
        <w:t>А.В. Щекин</w:t>
      </w:r>
      <w:bookmarkStart w:id="1" w:name="Par512"/>
      <w:bookmarkEnd w:id="1"/>
    </w:p>
    <w:p w:rsidR="00284673" w:rsidRDefault="00284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BB0" w:rsidRDefault="00CD0B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165B" w:rsidRPr="00624FFA" w:rsidRDefault="0069165B" w:rsidP="00284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9165B" w:rsidRPr="00624FFA" w:rsidSect="008D55C6">
          <w:pgSz w:w="11906" w:h="16838"/>
          <w:pgMar w:top="1418" w:right="567" w:bottom="1134" w:left="1985" w:header="708" w:footer="708" w:gutter="0"/>
          <w:cols w:space="720"/>
          <w:docGrid w:linePitch="299"/>
        </w:sect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7"/>
        <w:gridCol w:w="4699"/>
      </w:tblGrid>
      <w:tr w:rsidR="003F2005" w:rsidTr="008E3138">
        <w:tc>
          <w:tcPr>
            <w:tcW w:w="10060" w:type="dxa"/>
          </w:tcPr>
          <w:p w:rsidR="003F2005" w:rsidRDefault="003F2005">
            <w:pPr>
              <w:spacing w:line="240" w:lineRule="exact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3F2005" w:rsidRDefault="003F2005" w:rsidP="003F2005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Приложение 6</w:t>
            </w:r>
          </w:p>
          <w:p w:rsidR="003F2005" w:rsidRPr="003F2005" w:rsidRDefault="003F2005" w:rsidP="003F2005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32"/>
                <w:szCs w:val="28"/>
                <w:lang w:eastAsia="ar-SA"/>
              </w:rPr>
            </w:pPr>
          </w:p>
          <w:p w:rsidR="003F2005" w:rsidRPr="003F2005" w:rsidRDefault="003F2005" w:rsidP="003F20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3F2005" w:rsidRPr="003F2005" w:rsidRDefault="003F2005" w:rsidP="003F20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3F2005" w:rsidRPr="003F2005" w:rsidRDefault="003F2005" w:rsidP="003F20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3F2005" w:rsidRPr="003F2005" w:rsidRDefault="003F2005" w:rsidP="003F20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3F2005" w:rsidRPr="003F2005" w:rsidRDefault="003F2005" w:rsidP="003F20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3F2005"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</w:p>
          <w:p w:rsidR="003F2005" w:rsidRDefault="003F2005">
            <w:pPr>
              <w:spacing w:line="240" w:lineRule="exact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E7A60" w:rsidRDefault="002E7A60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F2005" w:rsidRDefault="003F2005" w:rsidP="005113B2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:rsidR="005113B2" w:rsidRDefault="005113B2" w:rsidP="002A3A13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8E3138" w:rsidRDefault="008E3138" w:rsidP="002A3A13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5113B2" w:rsidRDefault="005113B2" w:rsidP="002A3A1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5113B2" w:rsidRDefault="005113B2" w:rsidP="002A3A1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474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977"/>
        <w:gridCol w:w="3402"/>
        <w:gridCol w:w="1417"/>
        <w:gridCol w:w="1276"/>
        <w:gridCol w:w="1417"/>
        <w:gridCol w:w="1276"/>
        <w:gridCol w:w="1134"/>
        <w:gridCol w:w="1276"/>
      </w:tblGrid>
      <w:tr w:rsidR="005113B2" w:rsidRPr="00832E3D" w:rsidTr="002A3A13">
        <w:trPr>
          <w:trHeight w:val="159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pacing w:val="-2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2A3A13" w:rsidRPr="00832E3D" w:rsidTr="002A3A13">
        <w:trPr>
          <w:trHeight w:val="66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2028г.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2029г.</w:t>
            </w:r>
          </w:p>
        </w:tc>
      </w:tr>
      <w:tr w:rsidR="002A3A13" w:rsidRPr="00832E3D" w:rsidTr="002A3A13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A3A13" w:rsidRPr="00832E3D" w:rsidTr="002A3A13">
        <w:trPr>
          <w:trHeight w:val="29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236954,52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2A3A13" w:rsidRPr="00B742A4" w:rsidTr="002A3A13">
        <w:trPr>
          <w:trHeight w:val="110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бюджет Александровского муниципального округа Ставропольского края (далее –местный бюджет),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236954,52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2A3A13" w:rsidRPr="00B742A4" w:rsidTr="002A3A13">
        <w:trPr>
          <w:trHeight w:val="7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209521,91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106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Александровского муниципального округа Ставропольского края (далее – администрация округа)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2A3A13" w:rsidRPr="00B742A4" w:rsidTr="002A3A13">
        <w:trPr>
          <w:trHeight w:val="166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территориальный отдел администрации Александровского муниципального округа Ставропольского края (далее - Александровский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41806,74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2A3A13" w:rsidRPr="00B742A4" w:rsidTr="002A3A13">
        <w:trPr>
          <w:trHeight w:val="167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территориальный отдел села Грушевского администрации -Александровского муницпального округа Ставропольского края (далее - теротдел с. Грушевского)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61880,55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2A3A13" w:rsidRPr="00B742A4" w:rsidTr="002A3A13">
        <w:trPr>
          <w:trHeight w:val="101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территориальный отдел администрации Александровского муниципального округа Ставропольского края (далее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Калиновский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2A3A13" w:rsidRPr="00B742A4" w:rsidTr="002A3A13">
        <w:trPr>
          <w:trHeight w:val="171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территориальный отдел администрации Александровского муниципального округа Ставропольского края (далее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Круглолесский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10785,96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2A3A13" w:rsidRPr="00B742A4" w:rsidTr="002A3A13">
        <w:trPr>
          <w:trHeight w:val="166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</w:t>
            </w:r>
            <w:r>
              <w:rPr>
                <w:rFonts w:ascii="Times New Roman" w:hAnsi="Times New Roman"/>
                <w:sz w:val="24"/>
                <w:szCs w:val="24"/>
              </w:rPr>
              <w:t>Новокавказский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6866,66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2A3A13" w:rsidRPr="00B742A4" w:rsidTr="002A3A13">
        <w:trPr>
          <w:trHeight w:val="138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территориальный отдел администрации Александровского муниципального округа Ставропольского края (дале</w:t>
            </w:r>
            <w:r>
              <w:rPr>
                <w:rFonts w:ascii="Times New Roman" w:hAnsi="Times New Roman"/>
                <w:sz w:val="24"/>
                <w:szCs w:val="24"/>
              </w:rPr>
              <w:t>е - Саблинский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2A3A13" w:rsidRPr="00B742A4" w:rsidTr="002A3A13">
        <w:trPr>
          <w:trHeight w:val="166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теротдел с. Северного)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18724,80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2A3A13" w:rsidRPr="00B742A4" w:rsidTr="002A3A13">
        <w:trPr>
          <w:trHeight w:val="876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территориальный отдел администрации Александровского муниципального округа Ставропольского края (далее - Средненский теротдел)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41853,71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2A3A13" w:rsidRPr="00B742A4" w:rsidTr="002A3A13">
        <w:trPr>
          <w:trHeight w:val="28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1 Программы: «Строительство, ремонт и содержание дорог общего пользования местного значения»</w:t>
            </w:r>
          </w:p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236954,52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236954,52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209521,91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27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2A3A13" w:rsidRPr="00B742A4" w:rsidTr="002A3A13">
        <w:trPr>
          <w:trHeight w:val="25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41806,74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2A3A13" w:rsidRPr="00B742A4" w:rsidTr="002A3A13">
        <w:trPr>
          <w:trHeight w:val="24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61880,55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2A3A13" w:rsidRPr="00B742A4" w:rsidTr="002A3A13">
        <w:trPr>
          <w:trHeight w:val="20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10785,96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2A3A13" w:rsidRPr="00B742A4" w:rsidTr="002A3A13">
        <w:trPr>
          <w:trHeight w:val="25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6866,66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18724,80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41853,71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2A3A13" w:rsidRPr="00B742A4" w:rsidTr="002A3A13">
        <w:trPr>
          <w:trHeight w:val="5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1.1.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1.1.: «Содержание автомобильных дорог общего пользования местного значения Александровского муниципального округа»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9757,94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9757,94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12517,72</w:t>
            </w:r>
          </w:p>
        </w:tc>
      </w:tr>
      <w:tr w:rsidR="002A3A13" w:rsidRPr="00B742A4" w:rsidTr="002A3A13">
        <w:trPr>
          <w:trHeight w:val="36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2900,26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1228,17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2099,88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1160,76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3285,3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3285,3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3285,3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3285,3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140,46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639,35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1700,00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871,83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645,61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979,14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447,71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594,82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</w:tr>
      <w:tr w:rsidR="002A3A13" w:rsidRPr="00B742A4" w:rsidTr="002A3A13">
        <w:trPr>
          <w:trHeight w:val="18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1.2.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1.2: «Обустройство пешеходных переходов»</w:t>
            </w:r>
          </w:p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2329,73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2329,73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79,72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909,2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A3A13" w:rsidRPr="00B742A4" w:rsidTr="002A3A13">
        <w:trPr>
          <w:trHeight w:val="27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1.3.</w:t>
            </w:r>
          </w:p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Основное мероприятие 1.3.: «Строительство и ремонт дорог общего пользования местного значения»</w:t>
            </w:r>
          </w:p>
          <w:p w:rsidR="00F40625" w:rsidRPr="00DB5F07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A63C77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225660,76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102544,00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225660,76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102544,00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209521,91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27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15358,19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1871,83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</w:tr>
      <w:tr w:rsidR="002A3A13" w:rsidRPr="00B742A4" w:rsidTr="002A3A13">
        <w:trPr>
          <w:trHeight w:val="26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60630,59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</w:tr>
      <w:tr w:rsidR="002A3A13" w:rsidRPr="00B742A4" w:rsidTr="002A3A13">
        <w:trPr>
          <w:trHeight w:val="24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61301,22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17552,88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31694,79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</w:tr>
      <w:tr w:rsidR="002A3A13" w:rsidRPr="00B742A4" w:rsidTr="002A3A13">
        <w:trPr>
          <w:trHeight w:val="32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9764,13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</w:tr>
      <w:tr w:rsidR="002A3A13" w:rsidRPr="00B742A4" w:rsidTr="002A3A13">
        <w:trPr>
          <w:trHeight w:val="27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6071,05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2678,54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18277,09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41258,89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9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1.4.: «Разработка документации по организации и обеспечению безопасности дорожного движения»</w:t>
            </w:r>
          </w:p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585,82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585,82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2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21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A3A13" w:rsidRPr="00B742A4" w:rsidTr="002A3A13">
        <w:trPr>
          <w:trHeight w:val="31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2A3A13" w:rsidRPr="00B742A4" w:rsidTr="002A3A13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3B2" w:rsidRPr="00832E3D" w:rsidTr="002A3A13">
        <w:trPr>
          <w:trHeight w:val="2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2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61DCF">
              <w:rPr>
                <w:rFonts w:ascii="Times New Roman" w:hAnsi="Times New Roman"/>
                <w:sz w:val="24"/>
                <w:szCs w:val="24"/>
              </w:rPr>
              <w:t xml:space="preserve"> 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</w:t>
            </w:r>
          </w:p>
          <w:p w:rsidR="005113B2" w:rsidRPr="00461DCF" w:rsidRDefault="005113B2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  <w:tr w:rsidR="005113B2" w:rsidRPr="00832E3D" w:rsidTr="002A3A13">
        <w:trPr>
          <w:trHeight w:val="16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E83CD4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 мероприятие 2.1 «Информационное обеспечение и профилактика детского дорожно-транспортного травматизма»</w:t>
            </w:r>
          </w:p>
        </w:tc>
        <w:tc>
          <w:tcPr>
            <w:tcW w:w="11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</w:tbl>
    <w:p w:rsidR="00895D56" w:rsidRDefault="00895D56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2A3A13" w:rsidRDefault="002A3A13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2A3A13" w:rsidRDefault="002A3A13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2A3A13" w:rsidRDefault="002A3A13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2A3A13" w:rsidRPr="008E3138" w:rsidRDefault="002A3A13" w:rsidP="008E3138">
      <w:pPr>
        <w:jc w:val="center"/>
      </w:pPr>
      <w:r w:rsidRPr="008E3138">
        <w:t>_________________________________________</w:t>
      </w:r>
    </w:p>
    <w:sectPr w:rsidR="002A3A13" w:rsidRPr="008E3138" w:rsidSect="003F2005">
      <w:pgSz w:w="16838" w:h="11906" w:orient="landscape"/>
      <w:pgMar w:top="1418" w:right="567" w:bottom="1134" w:left="1985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BAA" w:rsidRDefault="00923BAA" w:rsidP="00555A25">
      <w:pPr>
        <w:spacing w:after="0" w:line="240" w:lineRule="auto"/>
      </w:pPr>
      <w:r>
        <w:separator/>
      </w:r>
    </w:p>
  </w:endnote>
  <w:endnote w:type="continuationSeparator" w:id="0">
    <w:p w:rsidR="00923BAA" w:rsidRDefault="00923BAA" w:rsidP="0055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BAA" w:rsidRDefault="00923BAA" w:rsidP="00555A25">
      <w:pPr>
        <w:spacing w:after="0" w:line="240" w:lineRule="auto"/>
      </w:pPr>
      <w:r>
        <w:separator/>
      </w:r>
    </w:p>
  </w:footnote>
  <w:footnote w:type="continuationSeparator" w:id="0">
    <w:p w:rsidR="00923BAA" w:rsidRDefault="00923BAA" w:rsidP="0055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4623F"/>
    <w:multiLevelType w:val="multilevel"/>
    <w:tmpl w:val="9CB097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6"/>
    <w:rsid w:val="00033632"/>
    <w:rsid w:val="00066E25"/>
    <w:rsid w:val="0007207A"/>
    <w:rsid w:val="00081970"/>
    <w:rsid w:val="000A02F9"/>
    <w:rsid w:val="000A5D48"/>
    <w:rsid w:val="000B49F3"/>
    <w:rsid w:val="000C66E1"/>
    <w:rsid w:val="000E2C9D"/>
    <w:rsid w:val="0010001F"/>
    <w:rsid w:val="001057B9"/>
    <w:rsid w:val="0011763E"/>
    <w:rsid w:val="00124263"/>
    <w:rsid w:val="00127AF0"/>
    <w:rsid w:val="00134782"/>
    <w:rsid w:val="001472EB"/>
    <w:rsid w:val="00171434"/>
    <w:rsid w:val="001824FD"/>
    <w:rsid w:val="00194AD8"/>
    <w:rsid w:val="00194E5B"/>
    <w:rsid w:val="001A04A4"/>
    <w:rsid w:val="001B458D"/>
    <w:rsid w:val="001C6C21"/>
    <w:rsid w:val="001F43C6"/>
    <w:rsid w:val="00201526"/>
    <w:rsid w:val="00224184"/>
    <w:rsid w:val="00232CF0"/>
    <w:rsid w:val="00250C56"/>
    <w:rsid w:val="00266856"/>
    <w:rsid w:val="0027167C"/>
    <w:rsid w:val="00273E8F"/>
    <w:rsid w:val="00284673"/>
    <w:rsid w:val="0028520F"/>
    <w:rsid w:val="00293171"/>
    <w:rsid w:val="002963E4"/>
    <w:rsid w:val="002A3A13"/>
    <w:rsid w:val="002C53E0"/>
    <w:rsid w:val="002E7A60"/>
    <w:rsid w:val="003071E8"/>
    <w:rsid w:val="00313D4E"/>
    <w:rsid w:val="00321C49"/>
    <w:rsid w:val="00321C5F"/>
    <w:rsid w:val="00333A0D"/>
    <w:rsid w:val="00360AC4"/>
    <w:rsid w:val="00361C65"/>
    <w:rsid w:val="0036251F"/>
    <w:rsid w:val="00397888"/>
    <w:rsid w:val="003C54C8"/>
    <w:rsid w:val="003E7303"/>
    <w:rsid w:val="003F05EB"/>
    <w:rsid w:val="003F2005"/>
    <w:rsid w:val="00406999"/>
    <w:rsid w:val="0041615C"/>
    <w:rsid w:val="0042298D"/>
    <w:rsid w:val="00431173"/>
    <w:rsid w:val="004A60B9"/>
    <w:rsid w:val="004B33D4"/>
    <w:rsid w:val="004B3D82"/>
    <w:rsid w:val="004D18B7"/>
    <w:rsid w:val="004E51C1"/>
    <w:rsid w:val="004F355A"/>
    <w:rsid w:val="005113B2"/>
    <w:rsid w:val="005158A9"/>
    <w:rsid w:val="005166FA"/>
    <w:rsid w:val="00520E55"/>
    <w:rsid w:val="00555A25"/>
    <w:rsid w:val="00561F3F"/>
    <w:rsid w:val="005623AC"/>
    <w:rsid w:val="005633CF"/>
    <w:rsid w:val="0056534C"/>
    <w:rsid w:val="005906D2"/>
    <w:rsid w:val="00593DE1"/>
    <w:rsid w:val="00597A06"/>
    <w:rsid w:val="005B22FF"/>
    <w:rsid w:val="005C20B5"/>
    <w:rsid w:val="005C5E6C"/>
    <w:rsid w:val="005D74CF"/>
    <w:rsid w:val="00612381"/>
    <w:rsid w:val="00612ED0"/>
    <w:rsid w:val="00616E28"/>
    <w:rsid w:val="00624FFA"/>
    <w:rsid w:val="00630C9F"/>
    <w:rsid w:val="00634AFE"/>
    <w:rsid w:val="006515E2"/>
    <w:rsid w:val="0065568B"/>
    <w:rsid w:val="00665194"/>
    <w:rsid w:val="00672CCA"/>
    <w:rsid w:val="00673D11"/>
    <w:rsid w:val="00675032"/>
    <w:rsid w:val="0069165B"/>
    <w:rsid w:val="0069599F"/>
    <w:rsid w:val="006972F8"/>
    <w:rsid w:val="006C2EE5"/>
    <w:rsid w:val="006E216F"/>
    <w:rsid w:val="006F5FA7"/>
    <w:rsid w:val="006F63B6"/>
    <w:rsid w:val="0071464D"/>
    <w:rsid w:val="00737E68"/>
    <w:rsid w:val="00764AF6"/>
    <w:rsid w:val="00791F64"/>
    <w:rsid w:val="00797F53"/>
    <w:rsid w:val="007A3714"/>
    <w:rsid w:val="007B2F42"/>
    <w:rsid w:val="007B774B"/>
    <w:rsid w:val="007C2CD1"/>
    <w:rsid w:val="007C7DC9"/>
    <w:rsid w:val="007D557E"/>
    <w:rsid w:val="007E48A6"/>
    <w:rsid w:val="00805B74"/>
    <w:rsid w:val="00807F62"/>
    <w:rsid w:val="008105D5"/>
    <w:rsid w:val="008176C2"/>
    <w:rsid w:val="008413E5"/>
    <w:rsid w:val="00847A61"/>
    <w:rsid w:val="00847E2F"/>
    <w:rsid w:val="008615AF"/>
    <w:rsid w:val="00892F98"/>
    <w:rsid w:val="00895D56"/>
    <w:rsid w:val="008B0E5A"/>
    <w:rsid w:val="008B6575"/>
    <w:rsid w:val="008D4422"/>
    <w:rsid w:val="008D5557"/>
    <w:rsid w:val="008D55C6"/>
    <w:rsid w:val="008E1852"/>
    <w:rsid w:val="008E3138"/>
    <w:rsid w:val="00911EC2"/>
    <w:rsid w:val="00914AD2"/>
    <w:rsid w:val="009231A7"/>
    <w:rsid w:val="00923BAA"/>
    <w:rsid w:val="00930183"/>
    <w:rsid w:val="00930DBD"/>
    <w:rsid w:val="0095701E"/>
    <w:rsid w:val="00957F1F"/>
    <w:rsid w:val="009616C8"/>
    <w:rsid w:val="0096558F"/>
    <w:rsid w:val="00972020"/>
    <w:rsid w:val="00994935"/>
    <w:rsid w:val="009C0BC8"/>
    <w:rsid w:val="009C47B8"/>
    <w:rsid w:val="009E2227"/>
    <w:rsid w:val="009E638C"/>
    <w:rsid w:val="009F23A6"/>
    <w:rsid w:val="00A045BD"/>
    <w:rsid w:val="00A41327"/>
    <w:rsid w:val="00A57ADC"/>
    <w:rsid w:val="00A63C77"/>
    <w:rsid w:val="00A77DEF"/>
    <w:rsid w:val="00A80253"/>
    <w:rsid w:val="00A851AB"/>
    <w:rsid w:val="00A951DC"/>
    <w:rsid w:val="00AA42B2"/>
    <w:rsid w:val="00AB52CF"/>
    <w:rsid w:val="00AB5EC6"/>
    <w:rsid w:val="00AC75DB"/>
    <w:rsid w:val="00AE3795"/>
    <w:rsid w:val="00AE39A2"/>
    <w:rsid w:val="00B0666F"/>
    <w:rsid w:val="00B2202A"/>
    <w:rsid w:val="00B24E7D"/>
    <w:rsid w:val="00B37F50"/>
    <w:rsid w:val="00B567DA"/>
    <w:rsid w:val="00B676AC"/>
    <w:rsid w:val="00B84671"/>
    <w:rsid w:val="00B9618D"/>
    <w:rsid w:val="00BB7516"/>
    <w:rsid w:val="00BB7A2A"/>
    <w:rsid w:val="00BC1642"/>
    <w:rsid w:val="00BD154C"/>
    <w:rsid w:val="00BD3BA1"/>
    <w:rsid w:val="00BE07E4"/>
    <w:rsid w:val="00C0437F"/>
    <w:rsid w:val="00C279F7"/>
    <w:rsid w:val="00C36A79"/>
    <w:rsid w:val="00C675D4"/>
    <w:rsid w:val="00C718AC"/>
    <w:rsid w:val="00C8122D"/>
    <w:rsid w:val="00C97AB3"/>
    <w:rsid w:val="00CA73A3"/>
    <w:rsid w:val="00CB460D"/>
    <w:rsid w:val="00CD0BB0"/>
    <w:rsid w:val="00CD58C4"/>
    <w:rsid w:val="00CE281D"/>
    <w:rsid w:val="00CE6535"/>
    <w:rsid w:val="00CF3AB4"/>
    <w:rsid w:val="00CF604C"/>
    <w:rsid w:val="00CF6B0F"/>
    <w:rsid w:val="00D05CFC"/>
    <w:rsid w:val="00D1692D"/>
    <w:rsid w:val="00D21EBE"/>
    <w:rsid w:val="00D3362E"/>
    <w:rsid w:val="00D3451E"/>
    <w:rsid w:val="00D41770"/>
    <w:rsid w:val="00D54288"/>
    <w:rsid w:val="00D6299B"/>
    <w:rsid w:val="00D62E77"/>
    <w:rsid w:val="00D8154C"/>
    <w:rsid w:val="00D8517D"/>
    <w:rsid w:val="00D9053D"/>
    <w:rsid w:val="00D94FE5"/>
    <w:rsid w:val="00DB5F07"/>
    <w:rsid w:val="00DC32DC"/>
    <w:rsid w:val="00DC564F"/>
    <w:rsid w:val="00DD2721"/>
    <w:rsid w:val="00DE16A3"/>
    <w:rsid w:val="00DE6BF0"/>
    <w:rsid w:val="00DF5095"/>
    <w:rsid w:val="00E00213"/>
    <w:rsid w:val="00E00258"/>
    <w:rsid w:val="00E10851"/>
    <w:rsid w:val="00E1148E"/>
    <w:rsid w:val="00E34C97"/>
    <w:rsid w:val="00E370FD"/>
    <w:rsid w:val="00E50B5F"/>
    <w:rsid w:val="00E5229F"/>
    <w:rsid w:val="00E55002"/>
    <w:rsid w:val="00E64D2C"/>
    <w:rsid w:val="00E702A0"/>
    <w:rsid w:val="00E73642"/>
    <w:rsid w:val="00E76998"/>
    <w:rsid w:val="00E81EA3"/>
    <w:rsid w:val="00E83CD4"/>
    <w:rsid w:val="00EA690C"/>
    <w:rsid w:val="00EB4E6C"/>
    <w:rsid w:val="00EB6CE2"/>
    <w:rsid w:val="00ED3A90"/>
    <w:rsid w:val="00EF5762"/>
    <w:rsid w:val="00F075E3"/>
    <w:rsid w:val="00F14EC9"/>
    <w:rsid w:val="00F40625"/>
    <w:rsid w:val="00F86C49"/>
    <w:rsid w:val="00F911E9"/>
    <w:rsid w:val="00F93BFD"/>
    <w:rsid w:val="00FA7722"/>
    <w:rsid w:val="00FB389B"/>
    <w:rsid w:val="00FD5A65"/>
    <w:rsid w:val="00FE271A"/>
    <w:rsid w:val="00FE7F30"/>
    <w:rsid w:val="00F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C6D8"/>
  <w15:docId w15:val="{312A323D-5645-4048-BCE8-DDACE809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624FFA"/>
    <w:rPr>
      <w:rFonts w:ascii="Calibri" w:hAnsi="Calibri"/>
    </w:rPr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rPr>
      <w:rFonts w:ascii="Calibri" w:hAnsi="Calibri"/>
    </w:rPr>
  </w:style>
  <w:style w:type="paragraph" w:styleId="a3">
    <w:name w:val="footer"/>
    <w:basedOn w:val="a"/>
    <w:link w:val="a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Нижний колонтитул Знак"/>
    <w:basedOn w:val="13"/>
    <w:link w:val="a3"/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link w:val="22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3"/>
    <w:link w:val="22"/>
    <w:rPr>
      <w:rFonts w:ascii="Times New Roman" w:hAnsi="Times New Roman"/>
      <w:sz w:val="24"/>
    </w:rPr>
  </w:style>
  <w:style w:type="paragraph" w:styleId="21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sz w:val="28"/>
    </w:rPr>
  </w:style>
  <w:style w:type="paragraph" w:customStyle="1" w:styleId="link">
    <w:name w:val="link"/>
    <w:link w:val="link0"/>
    <w:rPr>
      <w:color w:val="008000"/>
    </w:rPr>
  </w:style>
  <w:style w:type="character" w:customStyle="1" w:styleId="link0">
    <w:name w:val="link"/>
    <w:link w:val="link"/>
    <w:rPr>
      <w:color w:val="008000"/>
    </w:rPr>
  </w:style>
  <w:style w:type="paragraph" w:styleId="a5">
    <w:name w:val="Block Text"/>
    <w:basedOn w:val="a"/>
    <w:link w:val="a6"/>
    <w:pPr>
      <w:spacing w:after="40" w:line="240" w:lineRule="auto"/>
      <w:ind w:left="318" w:right="-1"/>
      <w:jc w:val="center"/>
    </w:pPr>
    <w:rPr>
      <w:rFonts w:ascii="Times New Roman" w:hAnsi="Times New Roman"/>
      <w:sz w:val="24"/>
    </w:rPr>
  </w:style>
  <w:style w:type="character" w:customStyle="1" w:styleId="a6">
    <w:name w:val="Цитата Знак"/>
    <w:basedOn w:val="13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4">
    <w:name w:val="Основной текст1"/>
    <w:basedOn w:val="a"/>
    <w:link w:val="15"/>
    <w:pPr>
      <w:widowControl w:val="0"/>
      <w:spacing w:after="300" w:line="322" w:lineRule="exact"/>
      <w:jc w:val="both"/>
    </w:pPr>
    <w:rPr>
      <w:rFonts w:asciiTheme="minorHAnsi" w:hAnsiTheme="minorHAnsi"/>
      <w:sz w:val="28"/>
    </w:rPr>
  </w:style>
  <w:style w:type="character" w:customStyle="1" w:styleId="15">
    <w:name w:val="Основной текст1"/>
    <w:basedOn w:val="13"/>
    <w:link w:val="14"/>
    <w:rPr>
      <w:rFonts w:asciiTheme="minorHAnsi" w:hAnsiTheme="minorHAnsi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before="480" w:after="300" w:line="235" w:lineRule="exact"/>
    </w:pPr>
    <w:rPr>
      <w:rFonts w:asciiTheme="minorHAnsi" w:hAnsiTheme="minorHAnsi"/>
      <w:sz w:val="28"/>
    </w:rPr>
  </w:style>
  <w:style w:type="character" w:customStyle="1" w:styleId="25">
    <w:name w:val="Основной текст (2)"/>
    <w:basedOn w:val="13"/>
    <w:link w:val="24"/>
    <w:rPr>
      <w:rFonts w:asciiTheme="minorHAnsi" w:hAnsiTheme="minorHAnsi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3"/>
    <w:link w:val="a7"/>
    <w:rPr>
      <w:rFonts w:ascii="Tahoma" w:hAnsi="Tahoma"/>
      <w:sz w:val="1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font50">
    <w:name w:val="font5"/>
    <w:basedOn w:val="13"/>
    <w:link w:val="font5"/>
    <w:rPr>
      <w:rFonts w:ascii="Times New Roman" w:hAnsi="Times New Roman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50">
    <w:name w:val="xl65"/>
    <w:basedOn w:val="13"/>
    <w:link w:val="xl65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a">
    <w:name w:val="Основной текст Знак1"/>
    <w:link w:val="1b"/>
    <w:rPr>
      <w:sz w:val="26"/>
      <w:highlight w:val="white"/>
    </w:rPr>
  </w:style>
  <w:style w:type="character" w:customStyle="1" w:styleId="1b">
    <w:name w:val="Основной текст Знак1"/>
    <w:link w:val="1a"/>
    <w:rPr>
      <w:sz w:val="26"/>
      <w:highlight w:val="white"/>
    </w:rPr>
  </w:style>
  <w:style w:type="paragraph" w:customStyle="1" w:styleId="2-11">
    <w:name w:val="содержание2-11"/>
    <w:basedOn w:val="a"/>
    <w:link w:val="2-110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customStyle="1" w:styleId="2-110">
    <w:name w:val="содержание2-11"/>
    <w:basedOn w:val="13"/>
    <w:link w:val="2-1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700">
    <w:name w:val="xl70"/>
    <w:basedOn w:val="13"/>
    <w:link w:val="xl70"/>
    <w:rPr>
      <w:rFonts w:ascii="Times New Roman" w:hAnsi="Times New Roman"/>
      <w:sz w:val="20"/>
    </w:rPr>
  </w:style>
  <w:style w:type="paragraph" w:customStyle="1" w:styleId="31">
    <w:name w:val="Основной текст с отступом 31"/>
    <w:basedOn w:val="a"/>
    <w:link w:val="310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3"/>
    <w:link w:val="31"/>
    <w:rPr>
      <w:rFonts w:ascii="Times New Roman" w:hAnsi="Times New Roman"/>
      <w:sz w:val="28"/>
    </w:rPr>
  </w:style>
  <w:style w:type="paragraph" w:styleId="32">
    <w:name w:val="Body Text 3"/>
    <w:basedOn w:val="a"/>
    <w:link w:val="33"/>
    <w:pPr>
      <w:widowControl w:val="0"/>
      <w:spacing w:after="120" w:line="240" w:lineRule="auto"/>
    </w:pPr>
    <w:rPr>
      <w:rFonts w:ascii="Arial" w:hAnsi="Arial"/>
      <w:sz w:val="16"/>
    </w:rPr>
  </w:style>
  <w:style w:type="character" w:customStyle="1" w:styleId="33">
    <w:name w:val="Основной текст 3 Знак"/>
    <w:basedOn w:val="13"/>
    <w:link w:val="32"/>
    <w:rPr>
      <w:rFonts w:ascii="Arial" w:hAnsi="Arial"/>
      <w:sz w:val="16"/>
    </w:rPr>
  </w:style>
  <w:style w:type="paragraph" w:styleId="a9">
    <w:name w:val="Document Map"/>
    <w:basedOn w:val="a"/>
    <w:link w:val="aa"/>
    <w:pPr>
      <w:spacing w:after="0" w:line="240" w:lineRule="auto"/>
    </w:pPr>
    <w:rPr>
      <w:rFonts w:ascii="Tahoma" w:hAnsi="Tahoma"/>
      <w:sz w:val="20"/>
    </w:rPr>
  </w:style>
  <w:style w:type="character" w:customStyle="1" w:styleId="aa">
    <w:name w:val="Схема документа Знак"/>
    <w:basedOn w:val="13"/>
    <w:link w:val="a9"/>
    <w:rPr>
      <w:rFonts w:ascii="Tahoma" w:hAnsi="Tahoma"/>
      <w:sz w:val="20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">
    <w:name w:val="Текст1"/>
    <w:basedOn w:val="a"/>
    <w:link w:val="1e"/>
    <w:pPr>
      <w:numPr>
        <w:ilvl w:val="1"/>
        <w:numId w:val="1"/>
      </w:numPr>
      <w:spacing w:after="0"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1e">
    <w:name w:val="Текст1"/>
    <w:basedOn w:val="13"/>
    <w:link w:val="1"/>
    <w:rPr>
      <w:rFonts w:ascii="Times New Roman" w:hAnsi="Times New Roman"/>
      <w:sz w:val="28"/>
    </w:rPr>
  </w:style>
  <w:style w:type="paragraph" w:customStyle="1" w:styleId="1f">
    <w:name w:val="Заголовок №1"/>
    <w:basedOn w:val="a"/>
    <w:link w:val="1f0"/>
    <w:pPr>
      <w:widowControl w:val="0"/>
      <w:spacing w:after="420" w:line="240" w:lineRule="atLeast"/>
      <w:jc w:val="center"/>
      <w:outlineLvl w:val="0"/>
    </w:pPr>
    <w:rPr>
      <w:rFonts w:ascii="MS Mincho" w:hAnsi="MS Mincho"/>
      <w:sz w:val="30"/>
    </w:rPr>
  </w:style>
  <w:style w:type="character" w:customStyle="1" w:styleId="1f0">
    <w:name w:val="Заголовок №1"/>
    <w:basedOn w:val="13"/>
    <w:link w:val="1f"/>
    <w:rPr>
      <w:rFonts w:ascii="MS Mincho" w:hAnsi="MS Mincho"/>
      <w:sz w:val="30"/>
    </w:rPr>
  </w:style>
  <w:style w:type="paragraph" w:customStyle="1" w:styleId="210">
    <w:name w:val="Основной текст 21"/>
    <w:basedOn w:val="a"/>
    <w:link w:val="211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3"/>
    <w:link w:val="210"/>
    <w:rPr>
      <w:rFonts w:ascii="Times New Roman" w:hAnsi="Times New Roman"/>
      <w:sz w:val="24"/>
    </w:rPr>
  </w:style>
  <w:style w:type="paragraph" w:customStyle="1" w:styleId="1f1">
    <w:name w:val="Абзац списка1"/>
    <w:basedOn w:val="a"/>
    <w:link w:val="1f2"/>
    <w:pPr>
      <w:ind w:left="720"/>
    </w:pPr>
  </w:style>
  <w:style w:type="character" w:customStyle="1" w:styleId="1f2">
    <w:name w:val="Абзац списка1"/>
    <w:basedOn w:val="13"/>
    <w:link w:val="1f1"/>
    <w:rPr>
      <w:rFonts w:ascii="Calibri" w:hAnsi="Calibri"/>
    </w:rPr>
  </w:style>
  <w:style w:type="paragraph" w:customStyle="1" w:styleId="1f3">
    <w:name w:val="Знак Знак Знак1 Знак"/>
    <w:basedOn w:val="a"/>
    <w:link w:val="1f4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4">
    <w:name w:val="Знак Знак Знак1 Знак"/>
    <w:basedOn w:val="13"/>
    <w:link w:val="1f3"/>
    <w:rPr>
      <w:rFonts w:ascii="Tahoma" w:hAnsi="Tahoma"/>
      <w:sz w:val="20"/>
    </w:rPr>
  </w:style>
  <w:style w:type="paragraph" w:customStyle="1" w:styleId="1f5">
    <w:name w:val="Абзац списка1"/>
    <w:basedOn w:val="a"/>
    <w:link w:val="1f6"/>
    <w:pPr>
      <w:ind w:left="720"/>
    </w:pPr>
  </w:style>
  <w:style w:type="character" w:customStyle="1" w:styleId="1f6">
    <w:name w:val="Абзац списка1"/>
    <w:basedOn w:val="13"/>
    <w:link w:val="1f5"/>
    <w:rPr>
      <w:rFonts w:ascii="Calibri" w:hAnsi="Calibri"/>
    </w:rPr>
  </w:style>
  <w:style w:type="paragraph" w:customStyle="1" w:styleId="highlight">
    <w:name w:val="highlight"/>
    <w:basedOn w:val="16"/>
    <w:link w:val="highlight0"/>
  </w:style>
  <w:style w:type="character" w:customStyle="1" w:styleId="highlight0">
    <w:name w:val="highlight"/>
    <w:basedOn w:val="17"/>
    <w:link w:val="highlight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3"/>
    <w:link w:val="msonormal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0">
    <w:name w:val="Основной текст 23"/>
    <w:link w:val="231"/>
    <w:pPr>
      <w:widowControl w:val="0"/>
      <w:spacing w:before="120" w:after="0" w:line="100" w:lineRule="atLeast"/>
      <w:jc w:val="both"/>
    </w:pPr>
    <w:rPr>
      <w:rFonts w:ascii="Times New Roman" w:hAnsi="Times New Roman"/>
      <w:sz w:val="24"/>
    </w:rPr>
  </w:style>
  <w:style w:type="character" w:customStyle="1" w:styleId="231">
    <w:name w:val="Основной текст 23"/>
    <w:link w:val="23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90">
    <w:name w:val="xl69"/>
    <w:basedOn w:val="13"/>
    <w:link w:val="xl69"/>
    <w:rPr>
      <w:rFonts w:ascii="Times New Roman" w:hAnsi="Times New Roman"/>
      <w:sz w:val="20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3"/>
    <w:link w:val="p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70">
    <w:name w:val="xl67"/>
    <w:basedOn w:val="13"/>
    <w:link w:val="xl67"/>
    <w:rPr>
      <w:rFonts w:ascii="Times New Roman" w:hAnsi="Times New Roman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kstob0">
    <w:name w:val="tekstob"/>
    <w:basedOn w:val="13"/>
    <w:link w:val="tekstob"/>
    <w:rPr>
      <w:rFonts w:ascii="Times New Roman" w:hAnsi="Times New Roman"/>
      <w:sz w:val="24"/>
    </w:rPr>
  </w:style>
  <w:style w:type="paragraph" w:customStyle="1" w:styleId="1f7">
    <w:name w:val="Знак Знак Знак1 Знак Знак Знак Знак"/>
    <w:basedOn w:val="a"/>
    <w:link w:val="1f8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8">
    <w:name w:val="Знак Знак Знак1 Знак Знак Знак Знак"/>
    <w:basedOn w:val="13"/>
    <w:link w:val="1f7"/>
    <w:rPr>
      <w:rFonts w:ascii="Tahoma" w:hAnsi="Tahoma"/>
      <w:sz w:val="20"/>
    </w:rPr>
  </w:style>
  <w:style w:type="paragraph" w:customStyle="1" w:styleId="1f9">
    <w:name w:val="Знак концевой сноски1"/>
    <w:link w:val="1fa"/>
    <w:rPr>
      <w:vertAlign w:val="superscript"/>
    </w:rPr>
  </w:style>
  <w:style w:type="character" w:customStyle="1" w:styleId="1fa">
    <w:name w:val="Знак концевой сноски1"/>
    <w:link w:val="1f9"/>
    <w:rPr>
      <w:vertAlign w:val="superscript"/>
    </w:rPr>
  </w:style>
  <w:style w:type="paragraph" w:customStyle="1" w:styleId="ab">
    <w:name w:val="Знак"/>
    <w:basedOn w:val="a"/>
    <w:link w:val="ac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c">
    <w:name w:val="Знак"/>
    <w:basedOn w:val="13"/>
    <w:link w:val="ab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d">
    <w:name w:val="Содержимое таблицы"/>
    <w:basedOn w:val="a"/>
    <w:link w:val="ae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e">
    <w:name w:val="Содержимое таблицы"/>
    <w:basedOn w:val="13"/>
    <w:link w:val="ad"/>
    <w:rPr>
      <w:rFonts w:ascii="Arial" w:hAnsi="Arial"/>
      <w:sz w:val="2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 Знак Знак Знак Знак Знак Знак Знак Знак Знак Знак Знак Знак Знак Знак Знак"/>
    <w:basedOn w:val="13"/>
    <w:link w:val="af"/>
    <w:rPr>
      <w:rFonts w:ascii="Verdana" w:hAnsi="Verdana"/>
      <w:sz w:val="20"/>
    </w:rPr>
  </w:style>
  <w:style w:type="paragraph" w:styleId="26">
    <w:name w:val="Body Text 2"/>
    <w:basedOn w:val="a"/>
    <w:link w:val="27"/>
    <w:pPr>
      <w:widowControl w:val="0"/>
      <w:spacing w:after="120" w:line="480" w:lineRule="auto"/>
    </w:pPr>
    <w:rPr>
      <w:rFonts w:ascii="Times New Roman" w:hAnsi="Times New Roman"/>
      <w:sz w:val="20"/>
    </w:rPr>
  </w:style>
  <w:style w:type="character" w:customStyle="1" w:styleId="27">
    <w:name w:val="Основной текст 2 Знак"/>
    <w:basedOn w:val="13"/>
    <w:link w:val="26"/>
    <w:rPr>
      <w:rFonts w:ascii="Times New Roman" w:hAnsi="Times New Roman"/>
      <w:sz w:val="20"/>
    </w:rPr>
  </w:style>
  <w:style w:type="paragraph" w:customStyle="1" w:styleId="212">
    <w:name w:val="Основной текст 2 Знак1"/>
    <w:link w:val="213"/>
    <w:rPr>
      <w:rFonts w:ascii="Calibri" w:hAnsi="Calibri"/>
    </w:rPr>
  </w:style>
  <w:style w:type="character" w:customStyle="1" w:styleId="213">
    <w:name w:val="Основной текст 2 Знак1"/>
    <w:link w:val="212"/>
    <w:rPr>
      <w:rFonts w:ascii="Calibri" w:hAnsi="Calibri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1">
    <w:name w:val="endnote text"/>
    <w:basedOn w:val="a"/>
    <w:link w:val="af2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концевой сноски Знак"/>
    <w:basedOn w:val="13"/>
    <w:link w:val="af1"/>
    <w:rPr>
      <w:rFonts w:ascii="Times New Roman" w:hAnsi="Times New Roman"/>
      <w:sz w:val="20"/>
    </w:rPr>
  </w:style>
  <w:style w:type="paragraph" w:customStyle="1" w:styleId="1fb">
    <w:name w:val="Обычный1"/>
    <w:link w:val="10"/>
    <w:rPr>
      <w:rFonts w:ascii="Calibri" w:hAnsi="Calibri"/>
    </w:rPr>
  </w:style>
  <w:style w:type="character" w:customStyle="1" w:styleId="10">
    <w:name w:val="Обычный1"/>
    <w:link w:val="1fb"/>
    <w:rPr>
      <w:rFonts w:ascii="Calibri" w:hAnsi="Calibri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28">
    <w:name w:val="Гиперссылка2"/>
    <w:link w:val="af3"/>
    <w:rPr>
      <w:color w:val="0000FF"/>
      <w:u w:val="single"/>
    </w:rPr>
  </w:style>
  <w:style w:type="character" w:styleId="af3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pacing w:val="20"/>
      <w:sz w:val="20"/>
    </w:rPr>
  </w:style>
  <w:style w:type="character" w:customStyle="1" w:styleId="Footnote0">
    <w:name w:val="Footnote"/>
    <w:basedOn w:val="13"/>
    <w:link w:val="Footnote"/>
    <w:rPr>
      <w:rFonts w:ascii="Times New Roman" w:hAnsi="Times New Roman"/>
      <w:spacing w:val="20"/>
      <w:sz w:val="20"/>
    </w:rPr>
  </w:style>
  <w:style w:type="paragraph" w:customStyle="1" w:styleId="1fc">
    <w:name w:val="Название1"/>
    <w:basedOn w:val="a"/>
    <w:link w:val="1fd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1fd">
    <w:name w:val="Название1"/>
    <w:basedOn w:val="13"/>
    <w:link w:val="1fc"/>
    <w:rPr>
      <w:rFonts w:ascii="Times New Roman" w:hAnsi="Times New Roman"/>
      <w:sz w:val="28"/>
    </w:rPr>
  </w:style>
  <w:style w:type="paragraph" w:styleId="1fe">
    <w:name w:val="toc 1"/>
    <w:basedOn w:val="a"/>
    <w:next w:val="a"/>
    <w:link w:val="1ff"/>
    <w:uiPriority w:val="39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caps/>
      <w:sz w:val="28"/>
    </w:rPr>
  </w:style>
  <w:style w:type="character" w:customStyle="1" w:styleId="1ff">
    <w:name w:val="Оглавление 1 Знак"/>
    <w:basedOn w:val="13"/>
    <w:link w:val="1fe"/>
    <w:rPr>
      <w:rFonts w:ascii="Times New Roman" w:hAnsi="Times New Roman"/>
      <w:b/>
      <w:caps/>
      <w:sz w:val="28"/>
    </w:rPr>
  </w:style>
  <w:style w:type="paragraph" w:customStyle="1" w:styleId="29">
    <w:name w:val="Основной шрифт абзаца2"/>
  </w:style>
  <w:style w:type="paragraph" w:styleId="af4">
    <w:name w:val="caption"/>
    <w:basedOn w:val="a"/>
    <w:next w:val="a"/>
    <w:link w:val="af5"/>
    <w:pPr>
      <w:spacing w:after="0" w:line="240" w:lineRule="auto"/>
      <w:ind w:left="-1090"/>
      <w:jc w:val="center"/>
    </w:pPr>
    <w:rPr>
      <w:rFonts w:ascii="Times New Roman" w:hAnsi="Times New Roman"/>
      <w:b/>
      <w:sz w:val="28"/>
    </w:rPr>
  </w:style>
  <w:style w:type="character" w:customStyle="1" w:styleId="af5">
    <w:name w:val="Название объекта Знак"/>
    <w:basedOn w:val="13"/>
    <w:link w:val="af4"/>
    <w:rPr>
      <w:rFonts w:ascii="Times New Roman" w:hAnsi="Times New Roman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f0">
    <w:name w:val="Просмотренная гиперссылка1"/>
    <w:link w:val="1ff1"/>
    <w:rPr>
      <w:color w:val="800080"/>
      <w:u w:val="single"/>
    </w:rPr>
  </w:style>
  <w:style w:type="character" w:customStyle="1" w:styleId="1ff1">
    <w:name w:val="Просмотренная гиперссылка1"/>
    <w:link w:val="1ff0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3"/>
    <w:link w:val="xl6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f7">
    <w:name w:val="Верхний колонтитул Знак"/>
    <w:basedOn w:val="13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widowControl w:val="0"/>
      <w:spacing w:before="420" w:after="660" w:line="295" w:lineRule="exact"/>
      <w:jc w:val="center"/>
    </w:pPr>
    <w:rPr>
      <w:rFonts w:ascii="Times New Roman" w:hAnsi="Times New Roman"/>
      <w:sz w:val="26"/>
    </w:rPr>
  </w:style>
  <w:style w:type="character" w:customStyle="1" w:styleId="af9">
    <w:name w:val="Основной текст Знак"/>
    <w:basedOn w:val="13"/>
    <w:link w:val="af8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3"/>
    <w:link w:val="Style1"/>
    <w:rPr>
      <w:rFonts w:ascii="Times New Roman" w:hAnsi="Times New Roman"/>
      <w:sz w:val="24"/>
    </w:rPr>
  </w:style>
  <w:style w:type="paragraph" w:styleId="afa">
    <w:name w:val="Body Text Indent"/>
    <w:basedOn w:val="a"/>
    <w:link w:val="afb"/>
    <w:pPr>
      <w:spacing w:after="0" w:line="240" w:lineRule="auto"/>
      <w:ind w:firstLine="70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13"/>
    <w:link w:val="afa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uiPriority w:val="1"/>
    <w:rPr>
      <w:rFonts w:ascii="Calibri" w:hAnsi="Calibri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z w:val="18"/>
    </w:rPr>
  </w:style>
  <w:style w:type="character" w:customStyle="1" w:styleId="FontStyle260">
    <w:name w:val="Font Style26"/>
    <w:link w:val="FontStyle26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3"/>
    <w:link w:val="HTML"/>
    <w:rPr>
      <w:rFonts w:ascii="Courier New" w:hAnsi="Courier New"/>
      <w:sz w:val="20"/>
    </w:rPr>
  </w:style>
  <w:style w:type="paragraph" w:customStyle="1" w:styleId="FontStyle16">
    <w:name w:val="Font Style16"/>
    <w:link w:val="FontStyle160"/>
    <w:rPr>
      <w:rFonts w:ascii="Times New Roman" w:hAnsi="Times New Roman"/>
      <w:sz w:val="28"/>
    </w:rPr>
  </w:style>
  <w:style w:type="character" w:customStyle="1" w:styleId="FontStyle160">
    <w:name w:val="Font Style16"/>
    <w:link w:val="FontStyle16"/>
    <w:rPr>
      <w:rFonts w:ascii="Times New Roman" w:hAnsi="Times New Roman"/>
      <w:sz w:val="28"/>
    </w:rPr>
  </w:style>
  <w:style w:type="paragraph" w:customStyle="1" w:styleId="36">
    <w:name w:val="Знак Знак3"/>
    <w:link w:val="37"/>
    <w:rPr>
      <w:rFonts w:ascii="Arial" w:hAnsi="Arial"/>
    </w:rPr>
  </w:style>
  <w:style w:type="character" w:customStyle="1" w:styleId="37">
    <w:name w:val="Знак Знак3"/>
    <w:link w:val="36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basedOn w:val="a"/>
    <w:next w:val="a"/>
    <w:link w:val="aff1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3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2">
    <w:name w:val="Знак Знак Знак"/>
    <w:basedOn w:val="a"/>
    <w:link w:val="aff3"/>
    <w:pPr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"/>
    <w:basedOn w:val="13"/>
    <w:link w:val="aff2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80">
    <w:name w:val="xl68"/>
    <w:basedOn w:val="13"/>
    <w:link w:val="xl68"/>
    <w:rPr>
      <w:rFonts w:ascii="Times New Roman" w:hAnsi="Times New Roman"/>
      <w:sz w:val="20"/>
    </w:rPr>
  </w:style>
  <w:style w:type="character" w:customStyle="1" w:styleId="20">
    <w:name w:val="Заголовок 2 Знак"/>
    <w:basedOn w:val="13"/>
    <w:link w:val="2"/>
    <w:rPr>
      <w:rFonts w:ascii="Times New Roman" w:hAnsi="Times New Roman"/>
      <w:b/>
      <w:sz w:val="24"/>
    </w:rPr>
  </w:style>
  <w:style w:type="paragraph" w:customStyle="1" w:styleId="Web">
    <w:name w:val="Обычный (Web)"/>
    <w:basedOn w:val="a"/>
    <w:link w:val="Web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Web0">
    <w:name w:val="Обычный (Web)"/>
    <w:basedOn w:val="13"/>
    <w:link w:val="Web"/>
    <w:rPr>
      <w:rFonts w:ascii="Times New Roman" w:hAnsi="Times New Roman"/>
      <w:sz w:val="24"/>
    </w:rPr>
  </w:style>
  <w:style w:type="paragraph" w:styleId="aff4">
    <w:name w:val="List Paragraph"/>
    <w:basedOn w:val="a"/>
    <w:link w:val="aff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f5">
    <w:name w:val="Абзац списка Знак"/>
    <w:basedOn w:val="13"/>
    <w:link w:val="aff4"/>
    <w:rPr>
      <w:rFonts w:ascii="Times New Roman" w:hAnsi="Times New Roman"/>
      <w:sz w:val="24"/>
    </w:rPr>
  </w:style>
  <w:style w:type="table" w:styleId="af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next w:val="aff6"/>
    <w:uiPriority w:val="59"/>
    <w:rsid w:val="00194E5B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2988</Words>
  <Characters>17034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А. Миронченко</dc:creator>
  <cp:lastModifiedBy>Олеся В. Прядко</cp:lastModifiedBy>
  <cp:revision>11</cp:revision>
  <cp:lastPrinted>2024-03-21T09:47:00Z</cp:lastPrinted>
  <dcterms:created xsi:type="dcterms:W3CDTF">2024-02-20T12:10:00Z</dcterms:created>
  <dcterms:modified xsi:type="dcterms:W3CDTF">2024-04-11T10:11:00Z</dcterms:modified>
</cp:coreProperties>
</file>