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E52" w:rsidRPr="00AF6E52" w:rsidRDefault="00AF6E52" w:rsidP="00AF6E5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Arial"/>
          <w:color w:val="FF0000"/>
          <w:kern w:val="2"/>
          <w:sz w:val="32"/>
          <w:szCs w:val="32"/>
          <w:lang w:bidi="ru-RU"/>
        </w:rPr>
      </w:pPr>
      <w:bookmarkStart w:id="0" w:name="_GoBack"/>
      <w:bookmarkEnd w:id="0"/>
      <w:r w:rsidRPr="00AF6E52">
        <w:rPr>
          <w:rFonts w:ascii="Times New Roman" w:hAnsi="Times New Roman" w:cs="Arial"/>
          <w:noProof/>
          <w:color w:val="FF0000"/>
          <w:kern w:val="2"/>
          <w:sz w:val="28"/>
          <w:szCs w:val="28"/>
        </w:rPr>
        <w:drawing>
          <wp:inline distT="0" distB="0" distL="0" distR="0" wp14:anchorId="0EDA86FE" wp14:editId="70797A97">
            <wp:extent cx="400050" cy="542925"/>
            <wp:effectExtent l="0" t="0" r="0" b="9525"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E52" w:rsidRPr="00AF6E52" w:rsidRDefault="00AF6E52" w:rsidP="00AF6E5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Arial"/>
          <w:b/>
          <w:spacing w:val="130"/>
          <w:kern w:val="2"/>
          <w:sz w:val="32"/>
          <w:szCs w:val="28"/>
          <w:lang w:bidi="ru-RU"/>
        </w:rPr>
      </w:pPr>
      <w:r w:rsidRPr="00AF6E52">
        <w:rPr>
          <w:rFonts w:ascii="Times New Roman" w:hAnsi="Times New Roman" w:cs="Arial"/>
          <w:b/>
          <w:spacing w:val="130"/>
          <w:kern w:val="2"/>
          <w:sz w:val="32"/>
          <w:szCs w:val="28"/>
          <w:lang w:bidi="ru-RU"/>
        </w:rPr>
        <w:t>ПОСТАНОВЛЕНИЕ</w:t>
      </w:r>
    </w:p>
    <w:p w:rsidR="00AF6E52" w:rsidRPr="00AF6E52" w:rsidRDefault="00AF6E52" w:rsidP="00AF6E5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Arial"/>
          <w:kern w:val="2"/>
          <w:sz w:val="28"/>
          <w:szCs w:val="28"/>
          <w:lang w:bidi="ru-RU"/>
        </w:rPr>
      </w:pPr>
    </w:p>
    <w:p w:rsidR="00AF6E52" w:rsidRPr="00AF6E52" w:rsidRDefault="00AF6E52" w:rsidP="00AF6E5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Arial"/>
          <w:kern w:val="2"/>
          <w:sz w:val="26"/>
          <w:szCs w:val="26"/>
          <w:lang w:bidi="ru-RU"/>
        </w:rPr>
      </w:pPr>
      <w:r w:rsidRPr="00AF6E52">
        <w:rPr>
          <w:rFonts w:ascii="Times New Roman" w:hAnsi="Times New Roman" w:cs="Arial"/>
          <w:kern w:val="2"/>
          <w:sz w:val="26"/>
          <w:szCs w:val="26"/>
          <w:lang w:bidi="ru-RU"/>
        </w:rPr>
        <w:t>АДМИНИСТРАЦИИ</w:t>
      </w:r>
    </w:p>
    <w:p w:rsidR="00AF6E52" w:rsidRPr="00AF6E52" w:rsidRDefault="00AF6E52" w:rsidP="00AF6E52">
      <w:pPr>
        <w:widowControl w:val="0"/>
        <w:tabs>
          <w:tab w:val="center" w:pos="4819"/>
          <w:tab w:val="left" w:pos="8895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Arial"/>
          <w:kern w:val="2"/>
          <w:sz w:val="26"/>
          <w:szCs w:val="26"/>
          <w:lang w:bidi="ru-RU"/>
        </w:rPr>
      </w:pPr>
      <w:r w:rsidRPr="00AF6E52">
        <w:rPr>
          <w:rFonts w:ascii="Times New Roman" w:hAnsi="Times New Roman" w:cs="Arial"/>
          <w:kern w:val="2"/>
          <w:sz w:val="26"/>
          <w:szCs w:val="26"/>
          <w:lang w:bidi="ru-RU"/>
        </w:rPr>
        <w:t>АЛЕКСАНДРОВСКОГО МУНИЦИПАЛЬНОГО ОКРУГА</w:t>
      </w:r>
    </w:p>
    <w:p w:rsidR="00AF6E52" w:rsidRPr="00AF6E52" w:rsidRDefault="00AF6E52" w:rsidP="00AF6E5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Arial"/>
          <w:kern w:val="2"/>
          <w:sz w:val="26"/>
          <w:szCs w:val="26"/>
          <w:lang w:bidi="ru-RU"/>
        </w:rPr>
      </w:pPr>
      <w:r w:rsidRPr="00AF6E52">
        <w:rPr>
          <w:rFonts w:ascii="Times New Roman" w:hAnsi="Times New Roman" w:cs="Arial"/>
          <w:kern w:val="2"/>
          <w:sz w:val="26"/>
          <w:szCs w:val="26"/>
          <w:lang w:bidi="ru-RU"/>
        </w:rPr>
        <w:t>СТАВРОПОЛЬСКОГО КРАЯ</w:t>
      </w:r>
    </w:p>
    <w:p w:rsidR="00AF6E52" w:rsidRPr="00AF6E52" w:rsidRDefault="00AF6E52" w:rsidP="00AF6E5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Arial Unicode MS"/>
          <w:kern w:val="2"/>
          <w:sz w:val="28"/>
          <w:szCs w:val="24"/>
          <w:lang w:bidi="ru-RU"/>
        </w:rPr>
      </w:pPr>
    </w:p>
    <w:p w:rsidR="00AF6E52" w:rsidRPr="00AF6E52" w:rsidRDefault="00AF6E52" w:rsidP="00AF6E52">
      <w:pPr>
        <w:widowControl w:val="0"/>
        <w:tabs>
          <w:tab w:val="left" w:pos="3794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2"/>
          <w:sz w:val="28"/>
          <w:szCs w:val="28"/>
          <w:lang w:bidi="ru-RU"/>
        </w:rPr>
      </w:pPr>
      <w:r w:rsidRPr="00AF6E52">
        <w:rPr>
          <w:rFonts w:ascii="Times New Roman" w:hAnsi="Times New Roman"/>
          <w:sz w:val="28"/>
          <w:szCs w:val="24"/>
          <w:lang w:bidi="ru-RU"/>
        </w:rPr>
        <w:t>0</w:t>
      </w:r>
      <w:r>
        <w:rPr>
          <w:rFonts w:ascii="Times New Roman" w:hAnsi="Times New Roman"/>
          <w:sz w:val="28"/>
          <w:szCs w:val="24"/>
          <w:lang w:bidi="ru-RU"/>
        </w:rPr>
        <w:t>3</w:t>
      </w:r>
      <w:r w:rsidRPr="00AF6E52">
        <w:rPr>
          <w:rFonts w:ascii="Times New Roman" w:hAnsi="Times New Roman"/>
          <w:sz w:val="28"/>
          <w:szCs w:val="24"/>
          <w:lang w:bidi="ru-RU"/>
        </w:rPr>
        <w:t xml:space="preserve"> июля</w:t>
      </w:r>
      <w:r w:rsidRPr="00AF6E52">
        <w:rPr>
          <w:rFonts w:ascii="Times New Roman" w:hAnsi="Times New Roman" w:cs="Arial Unicode MS"/>
          <w:kern w:val="2"/>
          <w:sz w:val="28"/>
          <w:szCs w:val="28"/>
          <w:lang w:bidi="ru-RU"/>
        </w:rPr>
        <w:t xml:space="preserve"> 2024 г</w:t>
      </w:r>
      <w:r w:rsidRPr="00AF6E52">
        <w:rPr>
          <w:rFonts w:ascii="Times New Roman" w:hAnsi="Times New Roman" w:cs="Arial Unicode MS"/>
          <w:kern w:val="2"/>
          <w:sz w:val="24"/>
          <w:szCs w:val="24"/>
          <w:lang w:bidi="ru-RU"/>
        </w:rPr>
        <w:t xml:space="preserve">.                             </w:t>
      </w:r>
      <w:r w:rsidRPr="00AF6E52">
        <w:rPr>
          <w:rFonts w:ascii="Times New Roman" w:hAnsi="Times New Roman" w:cs="Arial Unicode MS"/>
          <w:kern w:val="2"/>
          <w:sz w:val="28"/>
          <w:szCs w:val="24"/>
          <w:lang w:bidi="ru-RU"/>
        </w:rPr>
        <w:t>с. Александровское</w:t>
      </w:r>
      <w:r w:rsidRPr="00AF6E52">
        <w:rPr>
          <w:rFonts w:ascii="Times New Roman" w:hAnsi="Times New Roman" w:cs="Arial Unicode MS"/>
          <w:kern w:val="2"/>
          <w:sz w:val="32"/>
          <w:szCs w:val="28"/>
          <w:lang w:bidi="ru-RU"/>
        </w:rPr>
        <w:t xml:space="preserve">                                 </w:t>
      </w:r>
      <w:r w:rsidRPr="00AF6E52">
        <w:rPr>
          <w:rFonts w:ascii="Times New Roman" w:hAnsi="Times New Roman" w:cs="Arial Unicode MS"/>
          <w:kern w:val="2"/>
          <w:sz w:val="28"/>
          <w:szCs w:val="28"/>
          <w:lang w:bidi="ru-RU"/>
        </w:rPr>
        <w:t>№ 62</w:t>
      </w:r>
      <w:r>
        <w:rPr>
          <w:rFonts w:ascii="Times New Roman" w:hAnsi="Times New Roman" w:cs="Arial Unicode MS"/>
          <w:kern w:val="2"/>
          <w:sz w:val="28"/>
          <w:szCs w:val="28"/>
          <w:lang w:bidi="ru-RU"/>
        </w:rPr>
        <w:t>9</w:t>
      </w:r>
    </w:p>
    <w:p w:rsidR="00895D56" w:rsidRPr="00D3451E" w:rsidRDefault="00895D56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</w:p>
    <w:p w:rsidR="00895D56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О внесении изменений в муниципальную программу Александровского муниципального округа Ставропольского края «Повышение безопасности дорожного движения»</w:t>
      </w:r>
      <w:r w:rsidR="004E51C1">
        <w:rPr>
          <w:rFonts w:ascii="Times New Roman" w:hAnsi="Times New Roman"/>
          <w:sz w:val="28"/>
          <w:szCs w:val="28"/>
        </w:rPr>
        <w:t>,</w:t>
      </w:r>
      <w:r w:rsidRPr="00D3451E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Александровского муниципального округа Ставропольского края от 2</w:t>
      </w:r>
      <w:r w:rsidR="005113B2">
        <w:rPr>
          <w:rFonts w:ascii="Times New Roman" w:hAnsi="Times New Roman"/>
          <w:sz w:val="28"/>
          <w:szCs w:val="28"/>
        </w:rPr>
        <w:t>1</w:t>
      </w:r>
      <w:r w:rsidRPr="00D3451E">
        <w:rPr>
          <w:rFonts w:ascii="Times New Roman" w:hAnsi="Times New Roman"/>
          <w:sz w:val="28"/>
          <w:szCs w:val="28"/>
        </w:rPr>
        <w:t xml:space="preserve"> декабря 202</w:t>
      </w:r>
      <w:r w:rsidR="005113B2">
        <w:rPr>
          <w:rFonts w:ascii="Times New Roman" w:hAnsi="Times New Roman"/>
          <w:sz w:val="28"/>
          <w:szCs w:val="28"/>
        </w:rPr>
        <w:t>3 г</w:t>
      </w:r>
      <w:r w:rsidR="00AF6E52">
        <w:rPr>
          <w:rFonts w:ascii="Times New Roman" w:hAnsi="Times New Roman"/>
          <w:sz w:val="28"/>
          <w:szCs w:val="28"/>
        </w:rPr>
        <w:t>.</w:t>
      </w:r>
      <w:r w:rsidR="005113B2">
        <w:rPr>
          <w:rFonts w:ascii="Times New Roman" w:hAnsi="Times New Roman"/>
          <w:sz w:val="28"/>
          <w:szCs w:val="28"/>
        </w:rPr>
        <w:t xml:space="preserve"> № 1417</w:t>
      </w:r>
    </w:p>
    <w:p w:rsidR="00C8122D" w:rsidRPr="00D3451E" w:rsidRDefault="00C812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A60B9" w:rsidRPr="00333634" w:rsidRDefault="00A43313" w:rsidP="004A60B9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3313">
        <w:rPr>
          <w:rFonts w:ascii="Times New Roman" w:hAnsi="Times New Roman"/>
          <w:sz w:val="28"/>
          <w:szCs w:val="28"/>
        </w:rPr>
        <w:t>В соответствии с Порядком разработки, реализации и оценки эффективности муниципальных программ Александровского муниципального округа Ставропольского края постановлением, утвержденным постановлением администрации Александровского муниципального округа Ставропольского края от 04 декабря 2020 г. № 5</w:t>
      </w:r>
      <w:r w:rsidR="0070098D">
        <w:rPr>
          <w:rFonts w:ascii="Times New Roman" w:hAnsi="Times New Roman"/>
          <w:sz w:val="28"/>
          <w:szCs w:val="28"/>
        </w:rPr>
        <w:t xml:space="preserve"> </w:t>
      </w:r>
      <w:r w:rsidR="0070098D" w:rsidRPr="0070098D">
        <w:rPr>
          <w:rFonts w:ascii="Times New Roman" w:hAnsi="Times New Roman"/>
          <w:color w:val="auto"/>
          <w:sz w:val="28"/>
          <w:szCs w:val="28"/>
          <w:lang w:eastAsia="en-US"/>
        </w:rPr>
        <w:t>«</w:t>
      </w:r>
      <w:r w:rsidR="0070098D" w:rsidRPr="0070098D">
        <w:rPr>
          <w:rFonts w:ascii="Times New Roman" w:hAnsi="Times New Roman"/>
          <w:bCs/>
          <w:color w:val="auto"/>
          <w:sz w:val="28"/>
          <w:szCs w:val="28"/>
          <w:lang w:eastAsia="en-US"/>
        </w:rPr>
        <w:t>Об утверждении Порядка разработки, реализации и оценки эффективности муниципальных программ Александровского муниципального округа Ставропольского края и Методических указаний по разработке и реализации муниципальных программ Александровского муниципального округа Ставропольского края»</w:t>
      </w:r>
      <w:r>
        <w:rPr>
          <w:rFonts w:ascii="Times New Roman" w:hAnsi="Times New Roman"/>
          <w:sz w:val="28"/>
          <w:szCs w:val="28"/>
        </w:rPr>
        <w:t>, н</w:t>
      </w:r>
      <w:r w:rsidR="004A60B9" w:rsidRPr="00A310F2">
        <w:rPr>
          <w:rFonts w:ascii="Times New Roman" w:hAnsi="Times New Roman"/>
          <w:sz w:val="28"/>
          <w:szCs w:val="28"/>
        </w:rPr>
        <w:t>а основании решения Совета депутатов Александровского муниципальног</w:t>
      </w:r>
      <w:r w:rsidR="004A60B9">
        <w:rPr>
          <w:rFonts w:ascii="Times New Roman" w:hAnsi="Times New Roman"/>
          <w:sz w:val="28"/>
          <w:szCs w:val="28"/>
        </w:rPr>
        <w:t>о округа Ставропольского края</w:t>
      </w:r>
      <w:r w:rsidR="004A60B9" w:rsidRPr="00A310F2">
        <w:rPr>
          <w:rFonts w:ascii="Times New Roman" w:hAnsi="Times New Roman"/>
          <w:sz w:val="28"/>
          <w:szCs w:val="28"/>
        </w:rPr>
        <w:t xml:space="preserve"> </w:t>
      </w:r>
      <w:r w:rsidR="008F7863" w:rsidRPr="008F7863">
        <w:rPr>
          <w:rFonts w:ascii="Times New Roman" w:hAnsi="Times New Roman"/>
          <w:sz w:val="28"/>
          <w:szCs w:val="28"/>
        </w:rPr>
        <w:t xml:space="preserve">от 24 мая 2024 г. № 880/73 </w:t>
      </w:r>
      <w:r w:rsidR="004A60B9">
        <w:rPr>
          <w:rFonts w:ascii="Times New Roman" w:hAnsi="Times New Roman"/>
          <w:sz w:val="28"/>
          <w:szCs w:val="28"/>
        </w:rPr>
        <w:t>«</w:t>
      </w:r>
      <w:r w:rsidR="004A60B9" w:rsidRPr="00D34BE7">
        <w:rPr>
          <w:rFonts w:ascii="Times New Roman" w:hAnsi="Times New Roman"/>
          <w:sz w:val="28"/>
          <w:szCs w:val="28"/>
        </w:rPr>
        <w:t>О внесении изменений в решение Совета депутатов Александровского муниципального округа Ставропольского края от 15 декабря 2023 года № 788/167 «О бюджете Александровского муниципального округа Ставропольского края на 2024 год и плановый период 2025 и 2026 годов»</w:t>
      </w:r>
      <w:r w:rsidR="004A60B9" w:rsidRPr="00A310F2">
        <w:rPr>
          <w:rFonts w:ascii="Times New Roman" w:hAnsi="Times New Roman"/>
          <w:sz w:val="28"/>
          <w:szCs w:val="28"/>
        </w:rPr>
        <w:t>, администрация Александровского муниципального округа Ставропольского края</w:t>
      </w:r>
    </w:p>
    <w:p w:rsidR="00C8122D" w:rsidRDefault="00C8122D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C8122D" w:rsidRPr="00D3451E" w:rsidRDefault="00D3451E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ПОСТАНОВЛЯЕТ:</w:t>
      </w:r>
    </w:p>
    <w:p w:rsidR="00895D56" w:rsidRPr="00D3451E" w:rsidRDefault="00895D5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AA72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1. Внести в муниципальную программу Александровского муниципального округа Ставропольского края «Повышение безопасности дорожного движения» утвержденную постановлением администрации Александровского муниципального округа Ставропольского края от </w:t>
      </w:r>
      <w:r w:rsidR="004A60B9" w:rsidRPr="00D3451E">
        <w:rPr>
          <w:rFonts w:ascii="Times New Roman" w:hAnsi="Times New Roman"/>
          <w:sz w:val="28"/>
          <w:szCs w:val="28"/>
        </w:rPr>
        <w:t>2</w:t>
      </w:r>
      <w:r w:rsidR="004A60B9">
        <w:rPr>
          <w:rFonts w:ascii="Times New Roman" w:hAnsi="Times New Roman"/>
          <w:sz w:val="28"/>
          <w:szCs w:val="28"/>
        </w:rPr>
        <w:t>1</w:t>
      </w:r>
      <w:r w:rsidR="004A60B9" w:rsidRPr="00D3451E">
        <w:rPr>
          <w:rFonts w:ascii="Times New Roman" w:hAnsi="Times New Roman"/>
          <w:sz w:val="28"/>
          <w:szCs w:val="28"/>
        </w:rPr>
        <w:t xml:space="preserve"> декабря 202</w:t>
      </w:r>
      <w:r w:rsidR="004A60B9">
        <w:rPr>
          <w:rFonts w:ascii="Times New Roman" w:hAnsi="Times New Roman"/>
          <w:sz w:val="28"/>
          <w:szCs w:val="28"/>
        </w:rPr>
        <w:t>3 г</w:t>
      </w:r>
      <w:r w:rsidR="00AF6E52">
        <w:rPr>
          <w:rFonts w:ascii="Times New Roman" w:hAnsi="Times New Roman"/>
          <w:sz w:val="28"/>
          <w:szCs w:val="28"/>
        </w:rPr>
        <w:t>.</w:t>
      </w:r>
      <w:r w:rsidR="004A60B9">
        <w:rPr>
          <w:rFonts w:ascii="Times New Roman" w:hAnsi="Times New Roman"/>
          <w:sz w:val="28"/>
          <w:szCs w:val="28"/>
        </w:rPr>
        <w:t xml:space="preserve"> № 1417</w:t>
      </w:r>
      <w:r w:rsidRPr="00D3451E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Александровского муниципального округа Ставропольского края «Повышение безопасности дорожного движения» </w:t>
      </w:r>
      <w:r w:rsidR="00AA72A5" w:rsidRPr="00D3451E">
        <w:rPr>
          <w:rFonts w:ascii="Times New Roman" w:hAnsi="Times New Roman"/>
          <w:sz w:val="28"/>
          <w:szCs w:val="28"/>
        </w:rPr>
        <w:t>(с изменениями, внесенными постановлени</w:t>
      </w:r>
      <w:r w:rsidR="009D7D9A">
        <w:rPr>
          <w:rFonts w:ascii="Times New Roman" w:hAnsi="Times New Roman"/>
          <w:sz w:val="28"/>
          <w:szCs w:val="28"/>
        </w:rPr>
        <w:t>е</w:t>
      </w:r>
      <w:r w:rsidR="00AA72A5" w:rsidRPr="00D3451E">
        <w:rPr>
          <w:rFonts w:ascii="Times New Roman" w:hAnsi="Times New Roman"/>
          <w:sz w:val="28"/>
          <w:szCs w:val="28"/>
        </w:rPr>
        <w:t>м администрации Александровского муниципального округа Ст</w:t>
      </w:r>
      <w:r w:rsidR="00AA72A5">
        <w:rPr>
          <w:rFonts w:ascii="Times New Roman" w:hAnsi="Times New Roman"/>
          <w:sz w:val="28"/>
          <w:szCs w:val="28"/>
        </w:rPr>
        <w:t>авропольского края от 19</w:t>
      </w:r>
      <w:r w:rsidR="00AA72A5" w:rsidRPr="00D3451E">
        <w:rPr>
          <w:rFonts w:ascii="Times New Roman" w:hAnsi="Times New Roman"/>
          <w:sz w:val="28"/>
          <w:szCs w:val="28"/>
        </w:rPr>
        <w:t xml:space="preserve"> </w:t>
      </w:r>
      <w:r w:rsidR="00AA72A5">
        <w:rPr>
          <w:rFonts w:ascii="Times New Roman" w:hAnsi="Times New Roman"/>
          <w:sz w:val="28"/>
          <w:szCs w:val="28"/>
        </w:rPr>
        <w:t>марта</w:t>
      </w:r>
      <w:r w:rsidR="00AA72A5" w:rsidRPr="00D3451E">
        <w:rPr>
          <w:rFonts w:ascii="Times New Roman" w:hAnsi="Times New Roman"/>
          <w:sz w:val="28"/>
          <w:szCs w:val="28"/>
        </w:rPr>
        <w:t xml:space="preserve"> 202</w:t>
      </w:r>
      <w:r w:rsidR="00AA72A5">
        <w:rPr>
          <w:rFonts w:ascii="Times New Roman" w:hAnsi="Times New Roman"/>
          <w:sz w:val="28"/>
          <w:szCs w:val="28"/>
        </w:rPr>
        <w:t>4</w:t>
      </w:r>
      <w:r w:rsidR="00AA72A5" w:rsidRPr="00D3451E">
        <w:rPr>
          <w:rFonts w:ascii="Times New Roman" w:hAnsi="Times New Roman"/>
          <w:sz w:val="28"/>
          <w:szCs w:val="28"/>
        </w:rPr>
        <w:t xml:space="preserve"> г</w:t>
      </w:r>
      <w:r w:rsidR="00AA72A5">
        <w:rPr>
          <w:rFonts w:ascii="Times New Roman" w:hAnsi="Times New Roman"/>
          <w:sz w:val="28"/>
          <w:szCs w:val="28"/>
        </w:rPr>
        <w:t>.</w:t>
      </w:r>
      <w:r w:rsidR="00AA72A5" w:rsidRPr="00D3451E">
        <w:rPr>
          <w:rFonts w:ascii="Times New Roman" w:hAnsi="Times New Roman"/>
          <w:sz w:val="28"/>
          <w:szCs w:val="28"/>
        </w:rPr>
        <w:t xml:space="preserve"> № </w:t>
      </w:r>
      <w:r w:rsidR="00AA72A5">
        <w:rPr>
          <w:rFonts w:ascii="Times New Roman" w:hAnsi="Times New Roman"/>
          <w:sz w:val="28"/>
          <w:szCs w:val="28"/>
        </w:rPr>
        <w:t>276</w:t>
      </w:r>
      <w:r w:rsidR="00AA72A5" w:rsidRPr="00D3451E">
        <w:rPr>
          <w:rFonts w:ascii="Times New Roman" w:hAnsi="Times New Roman"/>
          <w:sz w:val="28"/>
          <w:szCs w:val="28"/>
        </w:rPr>
        <w:t xml:space="preserve">) </w:t>
      </w:r>
      <w:r w:rsidRPr="00D3451E">
        <w:rPr>
          <w:rFonts w:ascii="Times New Roman" w:hAnsi="Times New Roman"/>
          <w:sz w:val="28"/>
          <w:szCs w:val="28"/>
        </w:rPr>
        <w:t>(далее – Программа) следующие изменения:</w:t>
      </w:r>
    </w:p>
    <w:p w:rsidR="00232CF0" w:rsidRDefault="00232CF0" w:rsidP="00232CF0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B74DDD" w:rsidRDefault="00B74DDD" w:rsidP="00232CF0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B74DDD" w:rsidRDefault="00B74DDD" w:rsidP="00232CF0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232CF0" w:rsidRDefault="00232CF0" w:rsidP="00232CF0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паспорте Программы </w:t>
      </w:r>
      <w:r w:rsidR="00E50B5F">
        <w:rPr>
          <w:rFonts w:ascii="Times New Roman" w:hAnsi="Times New Roman"/>
          <w:sz w:val="28"/>
          <w:szCs w:val="28"/>
        </w:rPr>
        <w:t xml:space="preserve">позицию </w:t>
      </w:r>
      <w:r w:rsidR="00E50B5F" w:rsidRPr="00E50B5F">
        <w:rPr>
          <w:rFonts w:ascii="Times New Roman" w:hAnsi="Times New Roman"/>
          <w:sz w:val="28"/>
          <w:szCs w:val="28"/>
        </w:rPr>
        <w:t>«Объемы и источ</w:t>
      </w:r>
      <w:r w:rsidR="00E50B5F">
        <w:rPr>
          <w:rFonts w:ascii="Times New Roman" w:hAnsi="Times New Roman"/>
          <w:sz w:val="28"/>
          <w:szCs w:val="28"/>
        </w:rPr>
        <w:t>ники финансового обеспечения П</w:t>
      </w:r>
      <w:r w:rsidR="00E50B5F" w:rsidRPr="00E50B5F">
        <w:rPr>
          <w:rFonts w:ascii="Times New Roman" w:hAnsi="Times New Roman"/>
          <w:sz w:val="28"/>
          <w:szCs w:val="28"/>
        </w:rPr>
        <w:t>рограммы»</w:t>
      </w:r>
      <w:r w:rsidR="00A951DC">
        <w:rPr>
          <w:rFonts w:ascii="Times New Roman" w:hAnsi="Times New Roman"/>
          <w:sz w:val="28"/>
          <w:szCs w:val="28"/>
        </w:rPr>
        <w:t xml:space="preserve"> </w:t>
      </w:r>
      <w:r w:rsidRPr="00B73DBC">
        <w:rPr>
          <w:rFonts w:ascii="Times New Roman" w:hAnsi="Times New Roman"/>
          <w:sz w:val="28"/>
          <w:szCs w:val="28"/>
        </w:rPr>
        <w:t>изложить в следующей редакции:</w:t>
      </w:r>
      <w:r w:rsidR="00A951D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90"/>
        <w:gridCol w:w="5856"/>
      </w:tblGrid>
      <w:tr w:rsidR="00A951DC" w:rsidRPr="00660DD0" w:rsidTr="00B74DDD">
        <w:tc>
          <w:tcPr>
            <w:tcW w:w="3436" w:type="dxa"/>
          </w:tcPr>
          <w:p w:rsidR="00A951DC" w:rsidRPr="00A951DC" w:rsidRDefault="00A951DC" w:rsidP="00593D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A57ADC" w:rsidRPr="00A951DC" w:rsidRDefault="00A57ADC" w:rsidP="00593DE1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B74DDD">
        <w:tc>
          <w:tcPr>
            <w:tcW w:w="3436" w:type="dxa"/>
          </w:tcPr>
          <w:p w:rsidR="00232CF0" w:rsidRPr="00071F0E" w:rsidRDefault="00232CF0" w:rsidP="00BC16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«Объемы и источники</w:t>
            </w:r>
          </w:p>
          <w:p w:rsidR="00232CF0" w:rsidRPr="00071F0E" w:rsidRDefault="00232CF0" w:rsidP="00BC16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232CF0" w:rsidRPr="00071F0E" w:rsidRDefault="00232CF0" w:rsidP="00BC16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232CF0" w:rsidRPr="00071F0E" w:rsidRDefault="00232CF0" w:rsidP="00232C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232CF0" w:rsidRPr="002C53E0" w:rsidRDefault="00397888" w:rsidP="00232CF0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232CF0" w:rsidRPr="00071F0E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программы составит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>78</w:t>
            </w:r>
            <w:r w:rsidR="00FF7083">
              <w:rPr>
                <w:rFonts w:ascii="Times New Roman" w:hAnsi="Times New Roman"/>
                <w:sz w:val="28"/>
                <w:szCs w:val="28"/>
              </w:rPr>
              <w:t>8 596,67</w:t>
            </w:r>
            <w:r w:rsidR="000C6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2CF0" w:rsidRPr="002C53E0">
              <w:rPr>
                <w:rFonts w:ascii="Times New Roman" w:hAnsi="Times New Roman"/>
                <w:sz w:val="28"/>
                <w:szCs w:val="28"/>
              </w:rPr>
              <w:t>тыс. руб. в т.ч. по годам:</w:t>
            </w:r>
          </w:p>
          <w:p w:rsidR="004A60B9" w:rsidRPr="002C53E0" w:rsidRDefault="004A60B9" w:rsidP="009D7D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 xml:space="preserve">2024 г. – </w:t>
            </w:r>
            <w:r w:rsidR="00FF7083">
              <w:rPr>
                <w:rFonts w:ascii="Times New Roman" w:hAnsi="Times New Roman"/>
                <w:sz w:val="28"/>
                <w:szCs w:val="28"/>
              </w:rPr>
              <w:t>242 646,75</w:t>
            </w:r>
            <w:r w:rsidRPr="002C53E0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A60B9" w:rsidRPr="002C53E0" w:rsidRDefault="004A60B9" w:rsidP="009D7D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 xml:space="preserve">2025 г. – 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>116 803,12</w:t>
            </w:r>
            <w:r w:rsidRPr="002C53E0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A60B9" w:rsidRPr="004A60B9" w:rsidRDefault="004A60B9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 xml:space="preserve">2026 г. – 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>107 286,70</w:t>
            </w:r>
            <w:r w:rsidRPr="002C53E0">
              <w:rPr>
                <w:rFonts w:ascii="Times New Roman" w:hAnsi="Times New Roman"/>
                <w:sz w:val="28"/>
                <w:szCs w:val="28"/>
              </w:rPr>
              <w:t xml:space="preserve"> тыс. руб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4A60B9" w:rsidRPr="004A60B9" w:rsidRDefault="004A60B9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2027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4A60B9" w:rsidRPr="004A60B9" w:rsidRDefault="004A60B9" w:rsidP="004A60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2028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32CF0" w:rsidRPr="00071F0E" w:rsidRDefault="004A60B9" w:rsidP="004A60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2029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="00B74DDD">
              <w:rPr>
                <w:rFonts w:ascii="Times New Roman" w:hAnsi="Times New Roman"/>
                <w:sz w:val="28"/>
                <w:szCs w:val="28"/>
              </w:rPr>
              <w:t>тыс. руб</w:t>
            </w:r>
            <w:r w:rsidR="00232CF0" w:rsidRPr="00071F0E">
              <w:rPr>
                <w:rFonts w:ascii="Times New Roman" w:hAnsi="Times New Roman"/>
                <w:sz w:val="28"/>
                <w:szCs w:val="28"/>
              </w:rPr>
              <w:t>.»</w:t>
            </w:r>
            <w:r w:rsidR="00593DE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CF6B0F" w:rsidRDefault="00CF6B0F" w:rsidP="00E50B5F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FF0BB7" w:rsidRDefault="00FF0BB7" w:rsidP="00B74DDD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</w:t>
      </w:r>
      <w:r w:rsidR="00DD4330">
        <w:rPr>
          <w:rFonts w:ascii="Times New Roman" w:hAnsi="Times New Roman"/>
          <w:sz w:val="28"/>
          <w:szCs w:val="28"/>
        </w:rPr>
        <w:t>паспорте п</w:t>
      </w:r>
      <w:r>
        <w:rPr>
          <w:rFonts w:ascii="Times New Roman" w:hAnsi="Times New Roman"/>
          <w:sz w:val="28"/>
          <w:szCs w:val="28"/>
        </w:rPr>
        <w:t>одпрограмм</w:t>
      </w:r>
      <w:r w:rsidR="00DD4330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«Строительство, ремонт </w:t>
      </w:r>
      <w:r w:rsidRPr="00FF0BB7">
        <w:rPr>
          <w:rFonts w:ascii="Times New Roman" w:hAnsi="Times New Roman"/>
          <w:sz w:val="28"/>
          <w:szCs w:val="28"/>
        </w:rPr>
        <w:t>и содержание дорог общего пользования местного значения»</w:t>
      </w:r>
      <w:r>
        <w:rPr>
          <w:rFonts w:ascii="Times New Roman" w:hAnsi="Times New Roman"/>
          <w:sz w:val="28"/>
          <w:szCs w:val="28"/>
        </w:rPr>
        <w:t xml:space="preserve"> приложения 1 к </w:t>
      </w:r>
      <w:r w:rsidR="00CE7C5E">
        <w:rPr>
          <w:rFonts w:ascii="Times New Roman" w:hAnsi="Times New Roman"/>
          <w:sz w:val="28"/>
          <w:szCs w:val="28"/>
        </w:rPr>
        <w:t>подпрограмме</w:t>
      </w:r>
      <w:r w:rsidR="00CE7C5E" w:rsidRPr="00CE7C5E">
        <w:rPr>
          <w:rFonts w:ascii="Times New Roman" w:hAnsi="Times New Roman"/>
          <w:sz w:val="28"/>
          <w:szCs w:val="28"/>
        </w:rPr>
        <w:t xml:space="preserve"> </w:t>
      </w:r>
      <w:r w:rsidR="00CE7C5E">
        <w:rPr>
          <w:rFonts w:ascii="Times New Roman" w:hAnsi="Times New Roman"/>
          <w:sz w:val="28"/>
          <w:szCs w:val="28"/>
        </w:rPr>
        <w:t xml:space="preserve">позицию </w:t>
      </w:r>
      <w:r w:rsidR="00CE7C5E" w:rsidRPr="00E50B5F">
        <w:rPr>
          <w:rFonts w:ascii="Times New Roman" w:hAnsi="Times New Roman"/>
          <w:sz w:val="28"/>
          <w:szCs w:val="28"/>
        </w:rPr>
        <w:t>«Объемы и источники финансового обеспечения подпрограммы»</w:t>
      </w:r>
      <w:r w:rsidR="00CE7C5E">
        <w:rPr>
          <w:rFonts w:ascii="Times New Roman" w:hAnsi="Times New Roman"/>
          <w:sz w:val="28"/>
          <w:szCs w:val="28"/>
        </w:rPr>
        <w:t xml:space="preserve"> </w:t>
      </w:r>
      <w:r w:rsidR="00CE7C5E" w:rsidRPr="00E50B5F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9422" w:type="dxa"/>
        <w:tblInd w:w="55" w:type="dxa"/>
        <w:tblLayout w:type="fixed"/>
        <w:tblLook w:val="01E0" w:firstRow="1" w:lastRow="1" w:firstColumn="1" w:lastColumn="1" w:noHBand="0" w:noVBand="0"/>
      </w:tblPr>
      <w:tblGrid>
        <w:gridCol w:w="53"/>
        <w:gridCol w:w="3208"/>
        <w:gridCol w:w="228"/>
        <w:gridCol w:w="5920"/>
        <w:gridCol w:w="13"/>
      </w:tblGrid>
      <w:tr w:rsidR="00E370FD" w:rsidRPr="00296392" w:rsidTr="005F7032">
        <w:trPr>
          <w:trHeight w:val="127"/>
        </w:trPr>
        <w:tc>
          <w:tcPr>
            <w:tcW w:w="3261" w:type="dxa"/>
            <w:gridSpan w:val="2"/>
          </w:tcPr>
          <w:p w:rsidR="00E370FD" w:rsidRPr="00296392" w:rsidRDefault="00E370FD" w:rsidP="00AE39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1" w:type="dxa"/>
            <w:gridSpan w:val="3"/>
          </w:tcPr>
          <w:p w:rsidR="00E370FD" w:rsidRPr="00296392" w:rsidRDefault="00E370FD" w:rsidP="00AE39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5F7032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3" w:type="dxa"/>
          <w:wAfter w:w="13" w:type="dxa"/>
          <w:trHeight w:val="3489"/>
        </w:trPr>
        <w:tc>
          <w:tcPr>
            <w:tcW w:w="3436" w:type="dxa"/>
            <w:gridSpan w:val="2"/>
            <w:shd w:val="clear" w:color="auto" w:fill="auto"/>
          </w:tcPr>
          <w:p w:rsidR="00232CF0" w:rsidRPr="00695E3D" w:rsidRDefault="00232CF0" w:rsidP="00BC164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 xml:space="preserve">«Объемы и источники финансового обеспечения подпрограммы </w:t>
            </w:r>
          </w:p>
        </w:tc>
        <w:tc>
          <w:tcPr>
            <w:tcW w:w="5920" w:type="dxa"/>
            <w:shd w:val="clear" w:color="auto" w:fill="auto"/>
          </w:tcPr>
          <w:p w:rsidR="00B676AC" w:rsidRPr="00071F0E" w:rsidRDefault="00232CF0" w:rsidP="00B676AC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95E3D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подпрограммы составит </w:t>
            </w:r>
            <w:r w:rsidR="00FF7083">
              <w:rPr>
                <w:rFonts w:ascii="Times New Roman" w:hAnsi="Times New Roman"/>
                <w:sz w:val="28"/>
                <w:szCs w:val="28"/>
              </w:rPr>
              <w:t>788 596,67</w:t>
            </w:r>
            <w:r w:rsidR="00B676AC" w:rsidRPr="00071F0E">
              <w:rPr>
                <w:rFonts w:ascii="Times New Roman" w:hAnsi="Times New Roman"/>
                <w:sz w:val="28"/>
                <w:szCs w:val="28"/>
              </w:rPr>
              <w:t xml:space="preserve"> тыс. руб. в т.ч. по годам:</w:t>
            </w:r>
          </w:p>
          <w:p w:rsidR="002C53E0" w:rsidRPr="002C53E0" w:rsidRDefault="004A60B9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2024 г. 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FF7083">
              <w:rPr>
                <w:rFonts w:ascii="Times New Roman" w:hAnsi="Times New Roman"/>
                <w:sz w:val="28"/>
                <w:szCs w:val="28"/>
              </w:rPr>
              <w:t>242 646,75</w:t>
            </w:r>
            <w:r w:rsidR="002C53E0" w:rsidRPr="002C53E0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2C53E0" w:rsidRPr="002C53E0" w:rsidRDefault="002C53E0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>2025 г. – 116 803,12 тыс. руб.;</w:t>
            </w:r>
          </w:p>
          <w:p w:rsidR="002C53E0" w:rsidRDefault="002C53E0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>2026 г. – 107 286,70 тыс. руб.;</w:t>
            </w:r>
          </w:p>
          <w:p w:rsidR="004A60B9" w:rsidRPr="004A60B9" w:rsidRDefault="004A60B9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2027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9109D2" w:rsidRDefault="004A60B9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2028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1C6C21" w:rsidRDefault="004A60B9" w:rsidP="00910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2029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</w:t>
            </w:r>
            <w:r w:rsidR="00B676AC" w:rsidRPr="00071F0E">
              <w:rPr>
                <w:rFonts w:ascii="Times New Roman" w:hAnsi="Times New Roman"/>
                <w:sz w:val="28"/>
                <w:szCs w:val="28"/>
              </w:rPr>
              <w:t>»</w:t>
            </w:r>
            <w:r w:rsidR="00B676A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1464D" w:rsidRPr="00695E3D" w:rsidRDefault="0071464D" w:rsidP="00B676A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Arial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895D56" w:rsidRDefault="00CE7C5E" w:rsidP="005F70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CD0BB0">
        <w:rPr>
          <w:rFonts w:ascii="Times New Roman" w:hAnsi="Times New Roman"/>
          <w:sz w:val="28"/>
          <w:szCs w:val="28"/>
        </w:rPr>
        <w:t xml:space="preserve">. </w:t>
      </w:r>
      <w:r w:rsidR="00D8517D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я 4,</w:t>
      </w:r>
      <w:r w:rsidR="00D3451E" w:rsidRPr="00D3451E">
        <w:rPr>
          <w:rFonts w:ascii="Times New Roman" w:hAnsi="Times New Roman"/>
          <w:sz w:val="28"/>
          <w:szCs w:val="28"/>
        </w:rPr>
        <w:t>6 Программы изложить в новой прилагаемой редакции.</w:t>
      </w:r>
    </w:p>
    <w:p w:rsidR="005F7032" w:rsidRDefault="005F7032" w:rsidP="005F70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CE7C5E" w:rsidP="005F70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3451E" w:rsidRPr="00D3451E">
        <w:rPr>
          <w:rFonts w:ascii="Times New Roman" w:hAnsi="Times New Roman"/>
          <w:sz w:val="28"/>
          <w:szCs w:val="28"/>
        </w:rPr>
        <w:t>. Контроль за выполнением настоящего постановления возложить на первого заместителя главы администрации Александровского муниципального округа</w:t>
      </w:r>
      <w:r w:rsidR="00D3451E"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="00D3451E" w:rsidRPr="00D3451E">
        <w:rPr>
          <w:rFonts w:ascii="Times New Roman" w:hAnsi="Times New Roman"/>
          <w:sz w:val="28"/>
          <w:szCs w:val="28"/>
        </w:rPr>
        <w:t>Ставропольского</w:t>
      </w:r>
      <w:r w:rsidR="00D3451E"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="00D3451E" w:rsidRPr="00D3451E">
        <w:rPr>
          <w:rFonts w:ascii="Times New Roman" w:hAnsi="Times New Roman"/>
          <w:sz w:val="28"/>
          <w:szCs w:val="28"/>
        </w:rPr>
        <w:t>края Ермошкина В.И.</w:t>
      </w:r>
    </w:p>
    <w:p w:rsidR="00895D56" w:rsidRPr="00D3451E" w:rsidRDefault="00895D56" w:rsidP="005F70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CE7C5E" w:rsidP="005F7032">
      <w:pPr>
        <w:pStyle w:val="ConsNonformat"/>
        <w:widowControl/>
        <w:ind w:right="-2" w:firstLine="567"/>
        <w:jc w:val="both"/>
        <w:rPr>
          <w:rStyle w:val="FontStyle12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3451E" w:rsidRPr="00D3451E">
        <w:rPr>
          <w:rFonts w:ascii="Times New Roman" w:hAnsi="Times New Roman"/>
          <w:sz w:val="28"/>
          <w:szCs w:val="28"/>
        </w:rPr>
        <w:t xml:space="preserve">. </w:t>
      </w:r>
      <w:r w:rsidR="00D3451E" w:rsidRPr="00D3451E">
        <w:rPr>
          <w:rStyle w:val="FontStyle120"/>
          <w:sz w:val="28"/>
          <w:szCs w:val="28"/>
        </w:rPr>
        <w:t>Настоящее постановление вступает в силу со дня его обнародования.</w:t>
      </w:r>
    </w:p>
    <w:p w:rsidR="00895D56" w:rsidRPr="00D3451E" w:rsidRDefault="00895D56" w:rsidP="005F7032">
      <w:pPr>
        <w:pStyle w:val="ConsNonformat"/>
        <w:widowControl/>
        <w:ind w:right="-2" w:firstLine="540"/>
        <w:jc w:val="both"/>
        <w:rPr>
          <w:rStyle w:val="FontStyle120"/>
          <w:sz w:val="28"/>
          <w:szCs w:val="28"/>
        </w:rPr>
      </w:pPr>
    </w:p>
    <w:p w:rsidR="00D8517D" w:rsidRDefault="00D8517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97888" w:rsidRDefault="0039788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17143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3451E" w:rsidRPr="00D3451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А</w:t>
      </w:r>
      <w:r w:rsidR="00D3451E" w:rsidRPr="00D3451E">
        <w:rPr>
          <w:rFonts w:ascii="Times New Roman" w:hAnsi="Times New Roman"/>
          <w:sz w:val="28"/>
          <w:szCs w:val="28"/>
        </w:rPr>
        <w:t xml:space="preserve">лександровского </w:t>
      </w:r>
    </w:p>
    <w:p w:rsidR="00895D56" w:rsidRPr="00D3451E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284673" w:rsidRDefault="00D3451E" w:rsidP="00E76998">
      <w:pPr>
        <w:pStyle w:val="24"/>
        <w:spacing w:before="0" w:after="0" w:line="240" w:lineRule="exact"/>
        <w:rPr>
          <w:rFonts w:ascii="Times New Roman" w:hAnsi="Times New Roman"/>
          <w:szCs w:val="28"/>
        </w:rPr>
      </w:pPr>
      <w:r w:rsidRPr="00D3451E">
        <w:rPr>
          <w:rFonts w:ascii="Times New Roman" w:hAnsi="Times New Roman"/>
          <w:szCs w:val="28"/>
        </w:rPr>
        <w:t xml:space="preserve">Ставропольского края                            </w:t>
      </w:r>
      <w:r w:rsidR="00171434">
        <w:rPr>
          <w:rFonts w:ascii="Times New Roman" w:hAnsi="Times New Roman"/>
          <w:szCs w:val="28"/>
        </w:rPr>
        <w:t xml:space="preserve">     </w:t>
      </w:r>
      <w:r w:rsidR="005F7032">
        <w:rPr>
          <w:rFonts w:ascii="Times New Roman" w:hAnsi="Times New Roman"/>
          <w:szCs w:val="28"/>
        </w:rPr>
        <w:t xml:space="preserve">     </w:t>
      </w:r>
      <w:r w:rsidR="00171434">
        <w:rPr>
          <w:rFonts w:ascii="Times New Roman" w:hAnsi="Times New Roman"/>
          <w:szCs w:val="28"/>
        </w:rPr>
        <w:t xml:space="preserve">         </w:t>
      </w:r>
      <w:r w:rsidRPr="00D3451E">
        <w:rPr>
          <w:rFonts w:ascii="Times New Roman" w:hAnsi="Times New Roman"/>
          <w:szCs w:val="28"/>
        </w:rPr>
        <w:t xml:space="preserve">                           </w:t>
      </w:r>
      <w:r w:rsidR="00171434">
        <w:rPr>
          <w:rFonts w:ascii="Times New Roman" w:hAnsi="Times New Roman"/>
          <w:szCs w:val="28"/>
        </w:rPr>
        <w:t>А.В. Щекин</w:t>
      </w:r>
      <w:bookmarkStart w:id="1" w:name="Par512"/>
      <w:bookmarkEnd w:id="1"/>
    </w:p>
    <w:p w:rsidR="0069165B" w:rsidRPr="00624FFA" w:rsidRDefault="0069165B" w:rsidP="00284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9165B" w:rsidRPr="00624FFA" w:rsidSect="00AF6E52">
          <w:pgSz w:w="11906" w:h="16838"/>
          <w:pgMar w:top="568" w:right="567" w:bottom="1134" w:left="1985" w:header="708" w:footer="708" w:gutter="0"/>
          <w:cols w:space="720"/>
          <w:docGrid w:linePitch="299"/>
        </w:sectPr>
      </w:pPr>
    </w:p>
    <w:tbl>
      <w:tblPr>
        <w:tblW w:w="0" w:type="auto"/>
        <w:tblInd w:w="1800" w:type="dxa"/>
        <w:tblLook w:val="04A0" w:firstRow="1" w:lastRow="0" w:firstColumn="1" w:lastColumn="0" w:noHBand="0" w:noVBand="1"/>
      </w:tblPr>
      <w:tblGrid>
        <w:gridCol w:w="8624"/>
        <w:gridCol w:w="4460"/>
      </w:tblGrid>
      <w:tr w:rsidR="00AA72A5" w:rsidTr="00AA72A5">
        <w:tc>
          <w:tcPr>
            <w:tcW w:w="8798" w:type="dxa"/>
          </w:tcPr>
          <w:p w:rsidR="00AA72A5" w:rsidRDefault="00AA72A5" w:rsidP="00AA72A5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502" w:type="dxa"/>
            <w:hideMark/>
          </w:tcPr>
          <w:p w:rsidR="00AA72A5" w:rsidRDefault="00AA72A5" w:rsidP="00AA72A5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Приложение 4</w:t>
            </w:r>
          </w:p>
          <w:p w:rsidR="005F7032" w:rsidRPr="004C4539" w:rsidRDefault="005F7032" w:rsidP="00AA72A5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A72A5" w:rsidRPr="004C4539" w:rsidRDefault="00AA72A5" w:rsidP="00AA72A5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AA72A5" w:rsidRPr="004C4539" w:rsidRDefault="00AA72A5" w:rsidP="00AA72A5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Александровского муниципального</w:t>
            </w:r>
          </w:p>
          <w:p w:rsidR="00AA72A5" w:rsidRPr="004C4539" w:rsidRDefault="00AA72A5" w:rsidP="00AA72A5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:rsidR="00AA72A5" w:rsidRPr="004C4539" w:rsidRDefault="00AA72A5" w:rsidP="00AA72A5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«Повышение безопасности </w:t>
            </w:r>
            <w:r w:rsidRPr="004C4539">
              <w:rPr>
                <w:rFonts w:ascii="Times New Roman" w:hAnsi="Times New Roman"/>
                <w:sz w:val="28"/>
                <w:szCs w:val="28"/>
              </w:rPr>
              <w:t>дорожного движения»</w:t>
            </w:r>
          </w:p>
        </w:tc>
      </w:tr>
    </w:tbl>
    <w:p w:rsidR="00AA72A5" w:rsidRDefault="00AA72A5" w:rsidP="00AA72A5">
      <w:pPr>
        <w:suppressAutoHyphens/>
        <w:spacing w:after="0" w:line="240" w:lineRule="auto"/>
        <w:ind w:left="1800"/>
        <w:contextualSpacing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A01FF7" w:rsidRDefault="00A01FF7" w:rsidP="00A01FF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A01FF7" w:rsidRDefault="00A01FF7" w:rsidP="00A01FF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AA72A5" w:rsidRDefault="00AA72A5" w:rsidP="00A01FF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Сведения</w:t>
      </w:r>
    </w:p>
    <w:p w:rsidR="00AA72A5" w:rsidRDefault="00AA72A5" w:rsidP="00A01FF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индикаторах достижения целей муниципальной программы Александровского муниципального округа Ставропольского края «Повышение безопасности дорожного движения» * и показателях решения задач подпрограмм Программы и их значениях</w:t>
      </w:r>
    </w:p>
    <w:p w:rsidR="00AA72A5" w:rsidRDefault="00AA72A5" w:rsidP="00AA72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4369"/>
        <w:gridCol w:w="1134"/>
        <w:gridCol w:w="1135"/>
        <w:gridCol w:w="1162"/>
        <w:gridCol w:w="1134"/>
        <w:gridCol w:w="1134"/>
        <w:gridCol w:w="1134"/>
        <w:gridCol w:w="1134"/>
        <w:gridCol w:w="1134"/>
        <w:gridCol w:w="1134"/>
      </w:tblGrid>
      <w:tr w:rsidR="00AA72A5" w:rsidRPr="007F4A91" w:rsidTr="00CE7C5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Единица       измерения</w:t>
            </w:r>
          </w:p>
        </w:tc>
        <w:tc>
          <w:tcPr>
            <w:tcW w:w="9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AA72A5" w:rsidRPr="007F4A91" w:rsidTr="00CE7C5E">
        <w:trPr>
          <w:trHeight w:val="1253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2028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2029 г.</w:t>
            </w:r>
          </w:p>
        </w:tc>
      </w:tr>
      <w:tr w:rsidR="00AA72A5" w:rsidRPr="007F4A91" w:rsidTr="00CE7C5E">
        <w:trPr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A72A5" w:rsidRPr="007F4A91" w:rsidTr="00CE7C5E">
        <w:trPr>
          <w:trHeight w:val="535"/>
        </w:trPr>
        <w:tc>
          <w:tcPr>
            <w:tcW w:w="151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Цель Программы: «Обеспечение безопасности дорожного движения, приведение автомобильных дорог общего пользования местного значения в соответствие нормативным требованиям»</w:t>
            </w:r>
          </w:p>
        </w:tc>
      </w:tr>
      <w:tr w:rsidR="00AA72A5" w:rsidRPr="007F4A91" w:rsidTr="009109D2">
        <w:trPr>
          <w:trHeight w:val="254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Доля автомобильных дорог общего пользования местного значения Александровского муниципального округа Ставропольского края,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72,8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55,57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45,57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43,07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40,57</w:t>
            </w:r>
          </w:p>
        </w:tc>
      </w:tr>
      <w:tr w:rsidR="00AA72A5" w:rsidRPr="007F4A91" w:rsidTr="00CE7C5E">
        <w:tc>
          <w:tcPr>
            <w:tcW w:w="151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eastAsia="Calibri" w:hAnsi="Times New Roman"/>
                <w:sz w:val="24"/>
                <w:szCs w:val="24"/>
              </w:rPr>
              <w:t>Подпрограмма 1 Программы: «Строительство, ремонт и содержание дорог общего пользования местного значения»</w:t>
            </w:r>
          </w:p>
        </w:tc>
      </w:tr>
      <w:tr w:rsidR="00AA72A5" w:rsidRPr="007F4A91" w:rsidTr="009109D2">
        <w:trPr>
          <w:trHeight w:val="695"/>
        </w:trPr>
        <w:tc>
          <w:tcPr>
            <w:tcW w:w="151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lastRenderedPageBreak/>
              <w:t>Задача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7F4A91">
              <w:rPr>
                <w:rFonts w:ascii="Times New Roman" w:hAnsi="Times New Roman"/>
                <w:sz w:val="24"/>
                <w:szCs w:val="24"/>
              </w:rPr>
              <w:t xml:space="preserve"> подпрограммы 1 Программы: «Организация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F4A91">
              <w:rPr>
                <w:rFonts w:ascii="Times New Roman" w:hAnsi="Times New Roman"/>
                <w:sz w:val="24"/>
                <w:szCs w:val="24"/>
              </w:rPr>
              <w:t xml:space="preserve"> по приведению и поддержанию состояния автомобильных дорог общего пользования местного значения в соответствие с требованиями нормативных документов».</w:t>
            </w:r>
          </w:p>
        </w:tc>
      </w:tr>
      <w:tr w:rsidR="00AA72A5" w:rsidRPr="007F4A91" w:rsidTr="009109D2">
        <w:trPr>
          <w:trHeight w:val="18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Протяженность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12,256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A72A5" w:rsidRPr="007F4A91" w:rsidTr="009109D2">
        <w:trPr>
          <w:trHeight w:val="183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Число погибших в дорожно-транспортных происшествиях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A72A5" w:rsidRPr="007F4A91" w:rsidTr="009109D2">
        <w:trPr>
          <w:trHeight w:val="155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Социальный риск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0,21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</w:tr>
      <w:tr w:rsidR="00AA72A5" w:rsidRPr="007F4A91" w:rsidTr="009109D2">
        <w:trPr>
          <w:trHeight w:val="296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7F4A91">
              <w:rPr>
                <w:rFonts w:ascii="Times New Roman" w:hAnsi="Times New Roman"/>
                <w:sz w:val="24"/>
                <w:szCs w:val="24"/>
              </w:rPr>
              <w:t>оля разработанной документации по организации и обеспечению безопасности дорожного движения на автомобильных дорогах общего пользования местного значения Александровского муниципального округа Ставропольского края, в общем количестве объектов транспортной инфраструктуры, требующих разработки данной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DD4330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BB14A5" w:rsidRDefault="00BB14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BB14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BB14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A72A5" w:rsidRPr="007F4A91" w:rsidTr="00CE7C5E">
        <w:tc>
          <w:tcPr>
            <w:tcW w:w="151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eastAsia="Calibri" w:hAnsi="Times New Roman"/>
                <w:sz w:val="24"/>
                <w:szCs w:val="24"/>
              </w:rPr>
              <w:t>Подпрограмма 2 Программы</w:t>
            </w:r>
            <w:r w:rsidRPr="007F4A91">
              <w:rPr>
                <w:rFonts w:ascii="Times New Roman" w:hAnsi="Times New Roman"/>
                <w:sz w:val="24"/>
                <w:szCs w:val="24"/>
              </w:rPr>
              <w:t xml:space="preserve">: «Обеспечение реализации муниципальной программы Александровского муниципального округа Ставропольского </w:t>
            </w:r>
            <w:r w:rsidRPr="007F4A91">
              <w:rPr>
                <w:rFonts w:ascii="Times New Roman" w:hAnsi="Times New Roman"/>
                <w:sz w:val="24"/>
                <w:szCs w:val="24"/>
              </w:rPr>
              <w:lastRenderedPageBreak/>
              <w:t>края «Повышение безопасности дорожного движения» и  общепрограммные мероприятия»</w:t>
            </w:r>
          </w:p>
        </w:tc>
      </w:tr>
      <w:tr w:rsidR="00AA72A5" w:rsidRPr="007F4A91" w:rsidTr="00CE7C5E">
        <w:tc>
          <w:tcPr>
            <w:tcW w:w="151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7F4A91">
              <w:rPr>
                <w:rFonts w:ascii="Times New Roman" w:hAnsi="Times New Roman"/>
                <w:sz w:val="24"/>
                <w:szCs w:val="24"/>
              </w:rPr>
              <w:t>подпрограммы 2 Программы: «Снижение вероятности детского дорожно-транспортного травматизма»</w:t>
            </w:r>
          </w:p>
        </w:tc>
      </w:tr>
      <w:tr w:rsidR="00AA72A5" w:rsidRPr="007F4A91" w:rsidTr="00CE7C5E">
        <w:trPr>
          <w:trHeight w:val="74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A72A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Количество опубликованного специализированного материала о дорожно-транспортных происшествиях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A5" w:rsidRPr="007F4A91" w:rsidRDefault="00AA72A5" w:rsidP="00A01FF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A91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</w:tbl>
    <w:p w:rsidR="00AA72A5" w:rsidRDefault="00AA72A5" w:rsidP="00AA72A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4"/>
          <w:szCs w:val="24"/>
          <w:lang w:eastAsia="ar-SA"/>
        </w:rPr>
      </w:pPr>
    </w:p>
    <w:p w:rsidR="00A01FF7" w:rsidRDefault="00A01FF7" w:rsidP="003A4A46">
      <w:pPr>
        <w:spacing w:after="0"/>
        <w:ind w:right="-142"/>
        <w:rPr>
          <w:rFonts w:ascii="Times New Roman" w:hAnsi="Times New Roman"/>
          <w:sz w:val="24"/>
          <w:szCs w:val="24"/>
          <w:lang w:eastAsia="ar-SA"/>
        </w:rPr>
      </w:pPr>
    </w:p>
    <w:p w:rsidR="00A01FF7" w:rsidRDefault="00A01FF7" w:rsidP="003A4A46">
      <w:pPr>
        <w:spacing w:after="0"/>
        <w:ind w:righ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</w:t>
      </w:r>
    </w:p>
    <w:p w:rsidR="00AA72A5" w:rsidRDefault="00AA72A5" w:rsidP="003A4A46">
      <w:pPr>
        <w:spacing w:after="0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01FF7" w:rsidRDefault="00A01FF7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  <w:sectPr w:rsidR="00A01FF7" w:rsidSect="00914AD2">
          <w:pgSz w:w="16838" w:h="11906" w:orient="landscape"/>
          <w:pgMar w:top="1276" w:right="820" w:bottom="1134" w:left="1134" w:header="708" w:footer="708" w:gutter="0"/>
          <w:cols w:space="720"/>
        </w:sect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  <w:gridCol w:w="4502"/>
      </w:tblGrid>
      <w:tr w:rsidR="00A01FF7" w:rsidTr="003A4A46">
        <w:tc>
          <w:tcPr>
            <w:tcW w:w="10598" w:type="dxa"/>
          </w:tcPr>
          <w:p w:rsidR="00A01FF7" w:rsidRDefault="00A01FF7">
            <w:pPr>
              <w:spacing w:line="240" w:lineRule="exact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A01FF7" w:rsidRDefault="00A01FF7" w:rsidP="00A01FF7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1FF7">
              <w:rPr>
                <w:rFonts w:ascii="Times New Roman" w:hAnsi="Times New Roman"/>
                <w:sz w:val="28"/>
                <w:szCs w:val="24"/>
              </w:rPr>
              <w:t>Приложение 6</w:t>
            </w:r>
          </w:p>
          <w:p w:rsidR="00A01FF7" w:rsidRPr="00A01FF7" w:rsidRDefault="00A01FF7" w:rsidP="00A01FF7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32"/>
                <w:szCs w:val="28"/>
                <w:lang w:eastAsia="ar-SA"/>
              </w:rPr>
            </w:pPr>
          </w:p>
          <w:p w:rsidR="00A01FF7" w:rsidRPr="00A01FF7" w:rsidRDefault="00A01FF7" w:rsidP="00A01FF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A01FF7">
              <w:rPr>
                <w:rFonts w:ascii="Times New Roman" w:hAnsi="Times New Roman"/>
                <w:sz w:val="28"/>
                <w:szCs w:val="24"/>
              </w:rPr>
              <w:t>к муниципальной программе</w:t>
            </w:r>
          </w:p>
          <w:p w:rsidR="00A01FF7" w:rsidRPr="00A01FF7" w:rsidRDefault="00A01FF7" w:rsidP="00A01FF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A01FF7">
              <w:rPr>
                <w:rFonts w:ascii="Times New Roman" w:hAnsi="Times New Roman"/>
                <w:sz w:val="28"/>
                <w:szCs w:val="24"/>
              </w:rPr>
              <w:t>Александровского муниципального</w:t>
            </w:r>
          </w:p>
          <w:p w:rsidR="00A01FF7" w:rsidRPr="00A01FF7" w:rsidRDefault="00A01FF7" w:rsidP="00A01FF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A01FF7">
              <w:rPr>
                <w:rFonts w:ascii="Times New Roman" w:hAnsi="Times New Roman"/>
                <w:sz w:val="28"/>
                <w:szCs w:val="24"/>
              </w:rPr>
              <w:t>округа Ставропольского края</w:t>
            </w:r>
          </w:p>
          <w:p w:rsidR="00A01FF7" w:rsidRPr="00A01FF7" w:rsidRDefault="00A01FF7" w:rsidP="00A01FF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A01FF7">
              <w:rPr>
                <w:rFonts w:ascii="Times New Roman" w:hAnsi="Times New Roman"/>
                <w:sz w:val="28"/>
                <w:szCs w:val="24"/>
              </w:rPr>
              <w:t>«Повышение безопасности</w:t>
            </w:r>
          </w:p>
          <w:p w:rsidR="00A01FF7" w:rsidRPr="00A01FF7" w:rsidRDefault="00A01FF7" w:rsidP="00A01FF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A01FF7">
              <w:rPr>
                <w:rFonts w:ascii="Times New Roman" w:hAnsi="Times New Roman"/>
                <w:sz w:val="28"/>
                <w:szCs w:val="24"/>
              </w:rPr>
              <w:t>дорожного движения»</w:t>
            </w:r>
          </w:p>
          <w:p w:rsidR="00A01FF7" w:rsidRDefault="00A01FF7">
            <w:pPr>
              <w:spacing w:line="240" w:lineRule="exact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43313" w:rsidRDefault="00A43313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AA72A5" w:rsidRDefault="00AA72A5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D36DDF" w:rsidRDefault="00D36DDF" w:rsidP="005113B2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6"/>
          <w:szCs w:val="6"/>
        </w:rPr>
      </w:pP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финансового обеспечения муниципальной программы Александровского муниципального округа </w:t>
      </w: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Ставропольского края «Повышение безопасности дорожного движения» </w:t>
      </w: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16"/>
          <w:szCs w:val="16"/>
        </w:rPr>
      </w:pPr>
    </w:p>
    <w:tbl>
      <w:tblPr>
        <w:tblW w:w="15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3828"/>
        <w:gridCol w:w="3260"/>
        <w:gridCol w:w="1276"/>
        <w:gridCol w:w="1275"/>
        <w:gridCol w:w="1134"/>
        <w:gridCol w:w="1276"/>
        <w:gridCol w:w="1276"/>
        <w:gridCol w:w="1276"/>
      </w:tblGrid>
      <w:tr w:rsidR="005113B2" w:rsidRPr="00832E3D" w:rsidTr="00A420D4">
        <w:trPr>
          <w:trHeight w:val="1590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pacing w:val="-2"/>
                <w:sz w:val="24"/>
                <w:szCs w:val="24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Объемы финансового обеспечения по годам (тыс. рублей)</w:t>
            </w:r>
          </w:p>
        </w:tc>
      </w:tr>
      <w:tr w:rsidR="005113B2" w:rsidRPr="00832E3D" w:rsidTr="00A420D4">
        <w:trPr>
          <w:trHeight w:val="66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2028г.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2029г.</w:t>
            </w:r>
          </w:p>
        </w:tc>
      </w:tr>
      <w:tr w:rsidR="005113B2" w:rsidRPr="00832E3D" w:rsidTr="00A420D4">
        <w:trPr>
          <w:trHeight w:val="30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40625" w:rsidRPr="00832E3D" w:rsidTr="00A420D4">
        <w:trPr>
          <w:trHeight w:val="294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F7083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242646,75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F40625" w:rsidRPr="00B742A4" w:rsidTr="00A420D4">
        <w:trPr>
          <w:trHeight w:val="110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бюджет Александровского муниципального округа Ставропольского края (далее –местный бюджет), в т.ч.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F7083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242646,75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F40625" w:rsidRPr="00B742A4" w:rsidTr="00A420D4">
        <w:trPr>
          <w:trHeight w:val="53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 xml:space="preserve">средства бюджета Ставропольского края (далее – </w:t>
            </w:r>
            <w:r w:rsidRPr="00461DCF">
              <w:rPr>
                <w:rFonts w:ascii="Times New Roman" w:hAnsi="Times New Roman"/>
                <w:sz w:val="24"/>
                <w:szCs w:val="24"/>
              </w:rPr>
              <w:lastRenderedPageBreak/>
              <w:t>краевой бюджет),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FF7083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213296,29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B742A4" w:rsidTr="00A420D4">
        <w:trPr>
          <w:trHeight w:val="106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Александровского муниципального округа Ставропольского края (далее – администрация округа)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18694,27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24563,70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</w:tr>
      <w:tr w:rsidR="00F40625" w:rsidRPr="00B742A4" w:rsidTr="00A420D4">
        <w:trPr>
          <w:trHeight w:val="166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территориальный отдел администрации Александровского муниципального округа Ставропольского края (далее - Александровский теротдел)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4C7FAC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C7FAC">
              <w:rPr>
                <w:rFonts w:ascii="Times New Roman" w:hAnsi="Times New Roman"/>
                <w:sz w:val="24"/>
                <w:szCs w:val="24"/>
              </w:rPr>
              <w:t>4310,89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63000,61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</w:tr>
      <w:tr w:rsidR="00F40625" w:rsidRPr="00B742A4" w:rsidTr="00A420D4">
        <w:trPr>
          <w:trHeight w:val="167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территориальный отдел села Грушевского администрации -Александровского муницпального округа Ставропольского края (далее - теротдел с. Грушевского)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C7FAC" w:rsidP="004C7FAC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61602,05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17893,34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F40625" w:rsidRPr="00B742A4" w:rsidTr="00A420D4">
        <w:trPr>
          <w:trHeight w:val="1018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территориальный отдел администрации Александровского муниципального округа Ставропольского края (далее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Калиновский теротдел)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32534,14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</w:tr>
      <w:tr w:rsidR="00F40625" w:rsidRPr="00B742A4" w:rsidTr="00A420D4">
        <w:trPr>
          <w:trHeight w:val="538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территориальный отдел администрации Александровского муниципального округа Ставропольского края (далее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Круглолесский теротдел)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10785,96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</w:tr>
      <w:tr w:rsidR="00F40625" w:rsidRPr="00B742A4" w:rsidTr="00A420D4">
        <w:trPr>
          <w:trHeight w:val="1666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 xml:space="preserve">Новокавказский территориальный отдел администрации Александровского муниципального округа Ставропольского края (далее - </w:t>
            </w:r>
            <w:r>
              <w:rPr>
                <w:rFonts w:ascii="Times New Roman" w:hAnsi="Times New Roman"/>
                <w:sz w:val="24"/>
                <w:szCs w:val="24"/>
              </w:rPr>
              <w:t>Новокавказский теротдел)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6635,87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F40625" w:rsidRPr="00B742A4" w:rsidTr="00A420D4">
        <w:trPr>
          <w:trHeight w:val="1386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территориальный отдел администрации Александровского муниципального округа Ставропольского края (дале</w:t>
            </w:r>
            <w:r>
              <w:rPr>
                <w:rFonts w:ascii="Times New Roman" w:hAnsi="Times New Roman"/>
                <w:sz w:val="24"/>
                <w:szCs w:val="24"/>
              </w:rPr>
              <w:t>е - Саблинский теротдел)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B00E2A">
              <w:rPr>
                <w:rFonts w:ascii="Times New Roman" w:hAnsi="Times New Roman"/>
                <w:sz w:val="24"/>
                <w:szCs w:val="24"/>
              </w:rPr>
              <w:t>25,69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</w:tr>
      <w:tr w:rsidR="00F40625" w:rsidRPr="00B742A4" w:rsidTr="00A420D4">
        <w:trPr>
          <w:trHeight w:val="166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 xml:space="preserve">территориальный отдел села Северного администрации Александровского муниципального округа Ставропольского края (далее - теротдел с. Северного)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22591,17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F40625" w:rsidRPr="00B742A4" w:rsidTr="00A420D4">
        <w:trPr>
          <w:trHeight w:val="87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территориальный отдел администрации Александровского муниципального округа Ставропольского края (далее - Средненский теротдел)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B00E2A">
              <w:rPr>
                <w:rFonts w:ascii="Times New Roman" w:hAnsi="Times New Roman"/>
                <w:sz w:val="24"/>
                <w:szCs w:val="24"/>
              </w:rPr>
              <w:t>666,71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F40625" w:rsidRPr="00B742A4" w:rsidTr="00A420D4">
        <w:trPr>
          <w:trHeight w:val="284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Подпрограмма 1 Программы: «Строительство, ремонт и содержание дорог общего пользования местного значения»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242646,75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 в т.ч.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242646,75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213296,29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B742A4" w:rsidTr="00A420D4">
        <w:trPr>
          <w:trHeight w:val="27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18694,27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24563,70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</w:tr>
      <w:tr w:rsidR="00F40625" w:rsidRPr="00B742A4" w:rsidTr="00A420D4">
        <w:trPr>
          <w:trHeight w:val="25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44310,89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63000,61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</w:tr>
      <w:tr w:rsidR="00F40625" w:rsidRPr="00B742A4" w:rsidTr="00A420D4">
        <w:trPr>
          <w:trHeight w:val="24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61602,05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17893,34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32534,14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</w:tr>
      <w:tr w:rsidR="00F40625" w:rsidRPr="00B742A4" w:rsidTr="00A420D4">
        <w:trPr>
          <w:trHeight w:val="208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10785,96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</w:tr>
      <w:tr w:rsidR="00F40625" w:rsidRPr="00B742A4" w:rsidTr="00A420D4">
        <w:trPr>
          <w:trHeight w:val="25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00E2A">
              <w:rPr>
                <w:rFonts w:ascii="Times New Roman" w:hAnsi="Times New Roman"/>
                <w:sz w:val="24"/>
                <w:szCs w:val="24"/>
              </w:rPr>
              <w:t>635,87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B00E2A">
              <w:rPr>
                <w:rFonts w:ascii="Times New Roman" w:hAnsi="Times New Roman"/>
                <w:sz w:val="24"/>
                <w:szCs w:val="24"/>
              </w:rPr>
              <w:t>25,69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22591,17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F40625" w:rsidRPr="00B742A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41666,71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F40625" w:rsidRPr="00B742A4" w:rsidTr="00A420D4">
        <w:trPr>
          <w:trHeight w:val="53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A420D4">
        <w:trPr>
          <w:trHeight w:val="295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1.1.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1.1.: «Содержание автомобильных дорог общего пользования местного значения Александровского муниципального округа»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8523,15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10629,39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8523,15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10629,39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0625" w:rsidRPr="00F50154" w:rsidTr="00A420D4">
        <w:trPr>
          <w:trHeight w:val="36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2877,86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1228,17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2289,63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1160,76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579,33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140,46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40625" w:rsidRPr="00B742A4">
              <w:rPr>
                <w:rFonts w:ascii="Times New Roman" w:hAnsi="Times New Roman"/>
                <w:sz w:val="24"/>
                <w:szCs w:val="24"/>
              </w:rPr>
              <w:t>39,35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1700,00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40625" w:rsidRPr="00B742A4">
              <w:rPr>
                <w:rFonts w:ascii="Times New Roman" w:hAnsi="Times New Roman"/>
                <w:sz w:val="24"/>
                <w:szCs w:val="24"/>
              </w:rPr>
              <w:t>71,83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949,15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187,82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</w:tr>
      <w:tr w:rsidR="00F40625" w:rsidRPr="00F50154" w:rsidTr="00A420D4">
        <w:trPr>
          <w:trHeight w:val="18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1.2.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1.2: «Обустройство пешеходных переходов»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2329,7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A25F7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2329,72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A420D4">
        <w:trPr>
          <w:trHeight w:val="272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DB5F07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1.3.</w:t>
            </w:r>
          </w:p>
          <w:p w:rsidR="00F40625" w:rsidRPr="00DB5F07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DB5F07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Основное мероприятие 1.3.: «Строительство и ремонт дорог общего пользования местного значения»</w:t>
            </w:r>
          </w:p>
          <w:p w:rsidR="00F40625" w:rsidRPr="00DB5F07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00E2A" w:rsidRDefault="008B38E1" w:rsidP="008B38E1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232803,60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102544,0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232803,60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102544,0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213296,29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A420D4">
        <w:trPr>
          <w:trHeight w:val="276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15396,41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A25F7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22785,53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</w:tr>
      <w:tr w:rsidR="00F40625" w:rsidRPr="00F50154" w:rsidTr="00A420D4">
        <w:trPr>
          <w:trHeight w:val="266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41571,26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60630,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</w:tr>
      <w:tr w:rsidR="00F40625" w:rsidRPr="00F50154" w:rsidTr="00A420D4">
        <w:trPr>
          <w:trHeight w:val="24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61022,72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17552,88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31894,79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</w:tr>
      <w:tr w:rsidR="00F40625" w:rsidRPr="00F50154" w:rsidTr="00A420D4">
        <w:trPr>
          <w:trHeight w:val="32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9964,13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</w:tr>
      <w:tr w:rsidR="00F40625" w:rsidRPr="00F50154" w:rsidTr="00A420D4">
        <w:trPr>
          <w:trHeight w:val="27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6229,05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2826,54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22419,81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41478,89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39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1.4.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1.4.: «Разработка документации по организации и обеспечению безопасности дорожного движения»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22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216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A420D4">
        <w:trPr>
          <w:trHeight w:val="31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A420D4">
        <w:trPr>
          <w:trHeight w:val="300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3B2" w:rsidRPr="00832E3D" w:rsidTr="00A420D4">
        <w:trPr>
          <w:trHeight w:val="234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Подпрограмма 2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61DCF">
              <w:rPr>
                <w:rFonts w:ascii="Times New Roman" w:hAnsi="Times New Roman"/>
                <w:sz w:val="24"/>
                <w:szCs w:val="24"/>
              </w:rPr>
              <w:t xml:space="preserve"> «Обеспечение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общепрограммные мероприятия»</w:t>
            </w:r>
          </w:p>
          <w:p w:rsidR="005113B2" w:rsidRPr="00461DCF" w:rsidRDefault="005113B2" w:rsidP="004A60B9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  <w:tr w:rsidR="005113B2" w:rsidRPr="00832E3D" w:rsidTr="00A420D4">
        <w:trPr>
          <w:trHeight w:val="16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 мероприятие 2.1 «Информационное обеспечение и профилактика детского дорожно-транспортного травматизма»</w:t>
            </w: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</w:tbl>
    <w:p w:rsidR="00895D56" w:rsidRDefault="00895D56">
      <w:pPr>
        <w:spacing w:after="0" w:line="240" w:lineRule="exact"/>
        <w:ind w:right="-142"/>
        <w:rPr>
          <w:rFonts w:ascii="Times New Roman" w:hAnsi="Times New Roman"/>
          <w:sz w:val="24"/>
          <w:szCs w:val="24"/>
          <w:lang w:eastAsia="ar-SA"/>
        </w:rPr>
      </w:pPr>
    </w:p>
    <w:p w:rsidR="003A4A46" w:rsidRPr="003A4A46" w:rsidRDefault="003A4A46" w:rsidP="003A4A46">
      <w:pPr>
        <w:spacing w:after="0" w:line="240" w:lineRule="auto"/>
        <w:ind w:right="-142"/>
        <w:rPr>
          <w:rFonts w:ascii="Times New Roman" w:hAnsi="Times New Roman"/>
          <w:sz w:val="32"/>
          <w:szCs w:val="24"/>
          <w:lang w:eastAsia="ar-SA"/>
        </w:rPr>
      </w:pPr>
    </w:p>
    <w:p w:rsidR="003A4A46" w:rsidRPr="003A4A46" w:rsidRDefault="003A4A46" w:rsidP="003A4A46">
      <w:pPr>
        <w:spacing w:after="0" w:line="240" w:lineRule="auto"/>
        <w:ind w:right="-142"/>
        <w:rPr>
          <w:rFonts w:ascii="Times New Roman" w:hAnsi="Times New Roman"/>
          <w:sz w:val="32"/>
          <w:szCs w:val="24"/>
          <w:lang w:eastAsia="ar-SA"/>
        </w:rPr>
      </w:pPr>
    </w:p>
    <w:p w:rsidR="003A4A46" w:rsidRPr="00847A61" w:rsidRDefault="003A4A46" w:rsidP="003A4A46">
      <w:pPr>
        <w:spacing w:after="0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</w:t>
      </w:r>
    </w:p>
    <w:sectPr w:rsidR="003A4A46" w:rsidRPr="00847A61" w:rsidSect="00914AD2">
      <w:pgSz w:w="16838" w:h="11906" w:orient="landscape"/>
      <w:pgMar w:top="1276" w:right="820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914" w:rsidRDefault="00531914" w:rsidP="00555A25">
      <w:pPr>
        <w:spacing w:after="0" w:line="240" w:lineRule="auto"/>
      </w:pPr>
      <w:r>
        <w:separator/>
      </w:r>
    </w:p>
  </w:endnote>
  <w:endnote w:type="continuationSeparator" w:id="0">
    <w:p w:rsidR="00531914" w:rsidRDefault="00531914" w:rsidP="0055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914" w:rsidRDefault="00531914" w:rsidP="00555A25">
      <w:pPr>
        <w:spacing w:after="0" w:line="240" w:lineRule="auto"/>
      </w:pPr>
      <w:r>
        <w:separator/>
      </w:r>
    </w:p>
  </w:footnote>
  <w:footnote w:type="continuationSeparator" w:id="0">
    <w:p w:rsidR="00531914" w:rsidRDefault="00531914" w:rsidP="00555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4623F"/>
    <w:multiLevelType w:val="multilevel"/>
    <w:tmpl w:val="9CB0978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56"/>
    <w:rsid w:val="00033632"/>
    <w:rsid w:val="00066E25"/>
    <w:rsid w:val="0007207A"/>
    <w:rsid w:val="00081970"/>
    <w:rsid w:val="000A02F9"/>
    <w:rsid w:val="000A5D48"/>
    <w:rsid w:val="000B49F3"/>
    <w:rsid w:val="000C66E1"/>
    <w:rsid w:val="000E1E94"/>
    <w:rsid w:val="000E2C9D"/>
    <w:rsid w:val="0010001F"/>
    <w:rsid w:val="001057B9"/>
    <w:rsid w:val="0011211E"/>
    <w:rsid w:val="0011763E"/>
    <w:rsid w:val="00124263"/>
    <w:rsid w:val="00127AF0"/>
    <w:rsid w:val="00134782"/>
    <w:rsid w:val="001472EB"/>
    <w:rsid w:val="00171434"/>
    <w:rsid w:val="001824FD"/>
    <w:rsid w:val="00194AD8"/>
    <w:rsid w:val="00194E5B"/>
    <w:rsid w:val="001A04A4"/>
    <w:rsid w:val="001B458D"/>
    <w:rsid w:val="001C6C21"/>
    <w:rsid w:val="001F43C6"/>
    <w:rsid w:val="00201526"/>
    <w:rsid w:val="00211679"/>
    <w:rsid w:val="00224184"/>
    <w:rsid w:val="00232CF0"/>
    <w:rsid w:val="00266856"/>
    <w:rsid w:val="0027167C"/>
    <w:rsid w:val="00273E8F"/>
    <w:rsid w:val="00284673"/>
    <w:rsid w:val="0028520F"/>
    <w:rsid w:val="00293171"/>
    <w:rsid w:val="002963E4"/>
    <w:rsid w:val="002C53E0"/>
    <w:rsid w:val="002E7A60"/>
    <w:rsid w:val="003071E8"/>
    <w:rsid w:val="003109C0"/>
    <w:rsid w:val="00313D4E"/>
    <w:rsid w:val="00321C49"/>
    <w:rsid w:val="00321C5F"/>
    <w:rsid w:val="00333A0D"/>
    <w:rsid w:val="00360AC4"/>
    <w:rsid w:val="00361C65"/>
    <w:rsid w:val="0036251F"/>
    <w:rsid w:val="00397888"/>
    <w:rsid w:val="003A4A46"/>
    <w:rsid w:val="003C54C8"/>
    <w:rsid w:val="003E7303"/>
    <w:rsid w:val="003F05EB"/>
    <w:rsid w:val="00406999"/>
    <w:rsid w:val="0041615C"/>
    <w:rsid w:val="0042298D"/>
    <w:rsid w:val="00431173"/>
    <w:rsid w:val="004443DB"/>
    <w:rsid w:val="004A60B9"/>
    <w:rsid w:val="004B33D4"/>
    <w:rsid w:val="004B3D82"/>
    <w:rsid w:val="004C7FAC"/>
    <w:rsid w:val="004D18B7"/>
    <w:rsid w:val="004E51C1"/>
    <w:rsid w:val="004E6ED7"/>
    <w:rsid w:val="004F355A"/>
    <w:rsid w:val="005113B2"/>
    <w:rsid w:val="005158A9"/>
    <w:rsid w:val="005166FA"/>
    <w:rsid w:val="00520E55"/>
    <w:rsid w:val="00531914"/>
    <w:rsid w:val="00555783"/>
    <w:rsid w:val="00555A25"/>
    <w:rsid w:val="005623AC"/>
    <w:rsid w:val="005633CF"/>
    <w:rsid w:val="0056534C"/>
    <w:rsid w:val="005906D2"/>
    <w:rsid w:val="00593DE1"/>
    <w:rsid w:val="00597A06"/>
    <w:rsid w:val="005B22FF"/>
    <w:rsid w:val="005C20B5"/>
    <w:rsid w:val="005C5E6C"/>
    <w:rsid w:val="005F7032"/>
    <w:rsid w:val="00604671"/>
    <w:rsid w:val="00612381"/>
    <w:rsid w:val="00612ED0"/>
    <w:rsid w:val="00616E28"/>
    <w:rsid w:val="00624FFA"/>
    <w:rsid w:val="00630C9F"/>
    <w:rsid w:val="00634AFE"/>
    <w:rsid w:val="006515E2"/>
    <w:rsid w:val="0065568B"/>
    <w:rsid w:val="00665194"/>
    <w:rsid w:val="00672CCA"/>
    <w:rsid w:val="00673D11"/>
    <w:rsid w:val="00675032"/>
    <w:rsid w:val="0069165B"/>
    <w:rsid w:val="0069599F"/>
    <w:rsid w:val="006972F8"/>
    <w:rsid w:val="006C2EE5"/>
    <w:rsid w:val="006E7CAD"/>
    <w:rsid w:val="006F5FA7"/>
    <w:rsid w:val="006F63B6"/>
    <w:rsid w:val="0070098D"/>
    <w:rsid w:val="0071464D"/>
    <w:rsid w:val="00722D1F"/>
    <w:rsid w:val="00737E68"/>
    <w:rsid w:val="00764AF6"/>
    <w:rsid w:val="00791F64"/>
    <w:rsid w:val="00797F53"/>
    <w:rsid w:val="007A3714"/>
    <w:rsid w:val="007B2F42"/>
    <w:rsid w:val="007B774B"/>
    <w:rsid w:val="007C2CD1"/>
    <w:rsid w:val="007C3529"/>
    <w:rsid w:val="007C7DC9"/>
    <w:rsid w:val="007D557E"/>
    <w:rsid w:val="007E48A6"/>
    <w:rsid w:val="00805B74"/>
    <w:rsid w:val="008105D5"/>
    <w:rsid w:val="008107A7"/>
    <w:rsid w:val="008176C2"/>
    <w:rsid w:val="008361C0"/>
    <w:rsid w:val="008413E5"/>
    <w:rsid w:val="00847A61"/>
    <w:rsid w:val="00847E2F"/>
    <w:rsid w:val="008615AF"/>
    <w:rsid w:val="00892F98"/>
    <w:rsid w:val="00895D56"/>
    <w:rsid w:val="008B0E5A"/>
    <w:rsid w:val="008B38E1"/>
    <w:rsid w:val="008B6575"/>
    <w:rsid w:val="008D4422"/>
    <w:rsid w:val="008D5557"/>
    <w:rsid w:val="008E1852"/>
    <w:rsid w:val="008F7863"/>
    <w:rsid w:val="00906D8B"/>
    <w:rsid w:val="009109D2"/>
    <w:rsid w:val="00911EC2"/>
    <w:rsid w:val="00914AD2"/>
    <w:rsid w:val="009231A7"/>
    <w:rsid w:val="00930183"/>
    <w:rsid w:val="00930DBD"/>
    <w:rsid w:val="0095701E"/>
    <w:rsid w:val="00957F1F"/>
    <w:rsid w:val="009616C8"/>
    <w:rsid w:val="0096558F"/>
    <w:rsid w:val="00972020"/>
    <w:rsid w:val="00991344"/>
    <w:rsid w:val="00994935"/>
    <w:rsid w:val="009C0BC8"/>
    <w:rsid w:val="009C47B8"/>
    <w:rsid w:val="009D7D9A"/>
    <w:rsid w:val="009E2227"/>
    <w:rsid w:val="009E638C"/>
    <w:rsid w:val="009F23A6"/>
    <w:rsid w:val="00A01FF7"/>
    <w:rsid w:val="00A045BD"/>
    <w:rsid w:val="00A114A8"/>
    <w:rsid w:val="00A25F77"/>
    <w:rsid w:val="00A27CA6"/>
    <w:rsid w:val="00A41327"/>
    <w:rsid w:val="00A420D4"/>
    <w:rsid w:val="00A43313"/>
    <w:rsid w:val="00A57ADC"/>
    <w:rsid w:val="00A63C77"/>
    <w:rsid w:val="00A722EF"/>
    <w:rsid w:val="00A77DEF"/>
    <w:rsid w:val="00A80253"/>
    <w:rsid w:val="00A851AB"/>
    <w:rsid w:val="00A951DC"/>
    <w:rsid w:val="00AA42B2"/>
    <w:rsid w:val="00AA72A5"/>
    <w:rsid w:val="00AB52CF"/>
    <w:rsid w:val="00AB5EC6"/>
    <w:rsid w:val="00AC75DB"/>
    <w:rsid w:val="00AE3795"/>
    <w:rsid w:val="00AE39A2"/>
    <w:rsid w:val="00AF6E52"/>
    <w:rsid w:val="00B00E2A"/>
    <w:rsid w:val="00B0666F"/>
    <w:rsid w:val="00B12EA4"/>
    <w:rsid w:val="00B2202A"/>
    <w:rsid w:val="00B24E7D"/>
    <w:rsid w:val="00B37F50"/>
    <w:rsid w:val="00B567DA"/>
    <w:rsid w:val="00B676AC"/>
    <w:rsid w:val="00B74DDD"/>
    <w:rsid w:val="00B84671"/>
    <w:rsid w:val="00B9618D"/>
    <w:rsid w:val="00BB14A5"/>
    <w:rsid w:val="00BB7A2A"/>
    <w:rsid w:val="00BC1642"/>
    <w:rsid w:val="00BD154C"/>
    <w:rsid w:val="00BD3BA1"/>
    <w:rsid w:val="00BE07E4"/>
    <w:rsid w:val="00C0437F"/>
    <w:rsid w:val="00C279F7"/>
    <w:rsid w:val="00C36A79"/>
    <w:rsid w:val="00C675D4"/>
    <w:rsid w:val="00C718AC"/>
    <w:rsid w:val="00C8122D"/>
    <w:rsid w:val="00C97AB3"/>
    <w:rsid w:val="00CA73A3"/>
    <w:rsid w:val="00CB460D"/>
    <w:rsid w:val="00CD0BB0"/>
    <w:rsid w:val="00CD58C4"/>
    <w:rsid w:val="00CE6535"/>
    <w:rsid w:val="00CE7C5E"/>
    <w:rsid w:val="00CF3AB4"/>
    <w:rsid w:val="00CF604C"/>
    <w:rsid w:val="00CF6B0F"/>
    <w:rsid w:val="00D05CFC"/>
    <w:rsid w:val="00D1692D"/>
    <w:rsid w:val="00D21EBE"/>
    <w:rsid w:val="00D3362E"/>
    <w:rsid w:val="00D3451E"/>
    <w:rsid w:val="00D36DDF"/>
    <w:rsid w:val="00D41770"/>
    <w:rsid w:val="00D54288"/>
    <w:rsid w:val="00D6299B"/>
    <w:rsid w:val="00D62E77"/>
    <w:rsid w:val="00D8154C"/>
    <w:rsid w:val="00D8517D"/>
    <w:rsid w:val="00D9053D"/>
    <w:rsid w:val="00D94FE5"/>
    <w:rsid w:val="00D9623C"/>
    <w:rsid w:val="00DB37D9"/>
    <w:rsid w:val="00DB5F07"/>
    <w:rsid w:val="00DC32DC"/>
    <w:rsid w:val="00DC564F"/>
    <w:rsid w:val="00DD2721"/>
    <w:rsid w:val="00DD4330"/>
    <w:rsid w:val="00DE16A3"/>
    <w:rsid w:val="00DE6BF0"/>
    <w:rsid w:val="00DF5095"/>
    <w:rsid w:val="00E00213"/>
    <w:rsid w:val="00E00258"/>
    <w:rsid w:val="00E10851"/>
    <w:rsid w:val="00E1148E"/>
    <w:rsid w:val="00E175FF"/>
    <w:rsid w:val="00E34C97"/>
    <w:rsid w:val="00E370FD"/>
    <w:rsid w:val="00E50B5F"/>
    <w:rsid w:val="00E5229F"/>
    <w:rsid w:val="00E55002"/>
    <w:rsid w:val="00E64D2C"/>
    <w:rsid w:val="00E702A0"/>
    <w:rsid w:val="00E73642"/>
    <w:rsid w:val="00E76998"/>
    <w:rsid w:val="00E81EA3"/>
    <w:rsid w:val="00EA690C"/>
    <w:rsid w:val="00EB4E6C"/>
    <w:rsid w:val="00EB6CE2"/>
    <w:rsid w:val="00EC4116"/>
    <w:rsid w:val="00ED3A90"/>
    <w:rsid w:val="00EF5762"/>
    <w:rsid w:val="00F075E3"/>
    <w:rsid w:val="00F14EC9"/>
    <w:rsid w:val="00F40625"/>
    <w:rsid w:val="00F50154"/>
    <w:rsid w:val="00F5097F"/>
    <w:rsid w:val="00F86C49"/>
    <w:rsid w:val="00F911E9"/>
    <w:rsid w:val="00F93BFD"/>
    <w:rsid w:val="00FA7722"/>
    <w:rsid w:val="00FB389B"/>
    <w:rsid w:val="00FD5A65"/>
    <w:rsid w:val="00FE271A"/>
    <w:rsid w:val="00FE7F30"/>
    <w:rsid w:val="00FF0BB7"/>
    <w:rsid w:val="00F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DAF52-D263-4FEF-9A81-D5E86E0D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sid w:val="00624FFA"/>
    <w:rPr>
      <w:rFonts w:ascii="Calibri" w:hAnsi="Calibri"/>
    </w:rPr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бычный1"/>
    <w:rPr>
      <w:rFonts w:ascii="Calibri" w:hAnsi="Calibri"/>
    </w:rPr>
  </w:style>
  <w:style w:type="paragraph" w:styleId="a3">
    <w:name w:val="footer"/>
    <w:basedOn w:val="a"/>
    <w:link w:val="a4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Нижний колонтитул Знак"/>
    <w:basedOn w:val="13"/>
    <w:link w:val="a3"/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link w:val="220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20">
    <w:name w:val="Основной текст 22"/>
    <w:basedOn w:val="13"/>
    <w:link w:val="22"/>
    <w:rPr>
      <w:rFonts w:ascii="Times New Roman" w:hAnsi="Times New Roman"/>
      <w:sz w:val="24"/>
    </w:rPr>
  </w:style>
  <w:style w:type="paragraph" w:styleId="21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1"/>
    <w:rPr>
      <w:rFonts w:ascii="XO Thames" w:hAnsi="XO Thames"/>
      <w:sz w:val="28"/>
    </w:rPr>
  </w:style>
  <w:style w:type="paragraph" w:customStyle="1" w:styleId="link">
    <w:name w:val="link"/>
    <w:link w:val="link0"/>
    <w:rPr>
      <w:color w:val="008000"/>
    </w:rPr>
  </w:style>
  <w:style w:type="character" w:customStyle="1" w:styleId="link0">
    <w:name w:val="link"/>
    <w:link w:val="link"/>
    <w:rPr>
      <w:color w:val="008000"/>
    </w:rPr>
  </w:style>
  <w:style w:type="paragraph" w:styleId="a5">
    <w:name w:val="Block Text"/>
    <w:basedOn w:val="a"/>
    <w:link w:val="a6"/>
    <w:pPr>
      <w:spacing w:after="40" w:line="240" w:lineRule="auto"/>
      <w:ind w:left="318" w:right="-1"/>
      <w:jc w:val="center"/>
    </w:pPr>
    <w:rPr>
      <w:rFonts w:ascii="Times New Roman" w:hAnsi="Times New Roman"/>
      <w:sz w:val="24"/>
    </w:rPr>
  </w:style>
  <w:style w:type="character" w:customStyle="1" w:styleId="a6">
    <w:name w:val="Цитата Знак"/>
    <w:basedOn w:val="13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4">
    <w:name w:val="Основной текст1"/>
    <w:basedOn w:val="a"/>
    <w:link w:val="15"/>
    <w:pPr>
      <w:widowControl w:val="0"/>
      <w:spacing w:after="300" w:line="322" w:lineRule="exact"/>
      <w:jc w:val="both"/>
    </w:pPr>
    <w:rPr>
      <w:rFonts w:asciiTheme="minorHAnsi" w:hAnsiTheme="minorHAnsi"/>
      <w:sz w:val="28"/>
    </w:rPr>
  </w:style>
  <w:style w:type="character" w:customStyle="1" w:styleId="15">
    <w:name w:val="Основной текст1"/>
    <w:basedOn w:val="13"/>
    <w:link w:val="14"/>
    <w:rPr>
      <w:rFonts w:asciiTheme="minorHAnsi" w:hAnsiTheme="minorHAnsi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4">
    <w:name w:val="Основной текст (2)"/>
    <w:basedOn w:val="a"/>
    <w:link w:val="25"/>
    <w:pPr>
      <w:widowControl w:val="0"/>
      <w:spacing w:before="480" w:after="300" w:line="235" w:lineRule="exact"/>
    </w:pPr>
    <w:rPr>
      <w:rFonts w:asciiTheme="minorHAnsi" w:hAnsiTheme="minorHAnsi"/>
      <w:sz w:val="28"/>
    </w:rPr>
  </w:style>
  <w:style w:type="character" w:customStyle="1" w:styleId="25">
    <w:name w:val="Основной текст (2)"/>
    <w:basedOn w:val="13"/>
    <w:link w:val="24"/>
    <w:rPr>
      <w:rFonts w:asciiTheme="minorHAnsi" w:hAnsiTheme="minorHAnsi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3"/>
    <w:link w:val="a7"/>
    <w:rPr>
      <w:rFonts w:ascii="Tahoma" w:hAnsi="Tahoma"/>
      <w:sz w:val="16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font50">
    <w:name w:val="font5"/>
    <w:basedOn w:val="13"/>
    <w:link w:val="font5"/>
    <w:rPr>
      <w:rFonts w:ascii="Times New Roman" w:hAnsi="Times New Roman"/>
      <w:sz w:val="20"/>
    </w:rPr>
  </w:style>
  <w:style w:type="paragraph" w:customStyle="1" w:styleId="ConsNormal">
    <w:name w:val="ConsNormal"/>
    <w:link w:val="ConsNormal0"/>
    <w:pPr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50">
    <w:name w:val="xl65"/>
    <w:basedOn w:val="13"/>
    <w:link w:val="xl65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a">
    <w:name w:val="Основной текст Знак1"/>
    <w:link w:val="1b"/>
    <w:rPr>
      <w:sz w:val="26"/>
      <w:highlight w:val="white"/>
    </w:rPr>
  </w:style>
  <w:style w:type="character" w:customStyle="1" w:styleId="1b">
    <w:name w:val="Основной текст Знак1"/>
    <w:link w:val="1a"/>
    <w:rPr>
      <w:sz w:val="26"/>
      <w:highlight w:val="white"/>
    </w:rPr>
  </w:style>
  <w:style w:type="paragraph" w:customStyle="1" w:styleId="2-11">
    <w:name w:val="содержание2-11"/>
    <w:basedOn w:val="a"/>
    <w:link w:val="2-110"/>
    <w:pPr>
      <w:spacing w:after="60" w:line="240" w:lineRule="auto"/>
      <w:jc w:val="both"/>
    </w:pPr>
    <w:rPr>
      <w:rFonts w:ascii="Times New Roman" w:hAnsi="Times New Roman"/>
      <w:sz w:val="24"/>
    </w:rPr>
  </w:style>
  <w:style w:type="character" w:customStyle="1" w:styleId="2-110">
    <w:name w:val="содержание2-11"/>
    <w:basedOn w:val="13"/>
    <w:link w:val="2-1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700">
    <w:name w:val="xl70"/>
    <w:basedOn w:val="13"/>
    <w:link w:val="xl70"/>
    <w:rPr>
      <w:rFonts w:ascii="Times New Roman" w:hAnsi="Times New Roman"/>
      <w:sz w:val="20"/>
    </w:rPr>
  </w:style>
  <w:style w:type="paragraph" w:customStyle="1" w:styleId="31">
    <w:name w:val="Основной текст с отступом 31"/>
    <w:basedOn w:val="a"/>
    <w:link w:val="310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3"/>
    <w:link w:val="31"/>
    <w:rPr>
      <w:rFonts w:ascii="Times New Roman" w:hAnsi="Times New Roman"/>
      <w:sz w:val="28"/>
    </w:rPr>
  </w:style>
  <w:style w:type="paragraph" w:styleId="32">
    <w:name w:val="Body Text 3"/>
    <w:basedOn w:val="a"/>
    <w:link w:val="33"/>
    <w:pPr>
      <w:widowControl w:val="0"/>
      <w:spacing w:after="120" w:line="240" w:lineRule="auto"/>
    </w:pPr>
    <w:rPr>
      <w:rFonts w:ascii="Arial" w:hAnsi="Arial"/>
      <w:sz w:val="16"/>
    </w:rPr>
  </w:style>
  <w:style w:type="character" w:customStyle="1" w:styleId="33">
    <w:name w:val="Основной текст 3 Знак"/>
    <w:basedOn w:val="13"/>
    <w:link w:val="32"/>
    <w:rPr>
      <w:rFonts w:ascii="Arial" w:hAnsi="Arial"/>
      <w:sz w:val="16"/>
    </w:rPr>
  </w:style>
  <w:style w:type="paragraph" w:styleId="a9">
    <w:name w:val="Document Map"/>
    <w:basedOn w:val="a"/>
    <w:link w:val="aa"/>
    <w:pPr>
      <w:spacing w:after="0" w:line="240" w:lineRule="auto"/>
    </w:pPr>
    <w:rPr>
      <w:rFonts w:ascii="Tahoma" w:hAnsi="Tahoma"/>
      <w:sz w:val="20"/>
    </w:rPr>
  </w:style>
  <w:style w:type="character" w:customStyle="1" w:styleId="aa">
    <w:name w:val="Схема документа Знак"/>
    <w:basedOn w:val="13"/>
    <w:link w:val="a9"/>
    <w:rPr>
      <w:rFonts w:ascii="Tahoma" w:hAnsi="Tahoma"/>
      <w:sz w:val="20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">
    <w:name w:val="Текст1"/>
    <w:basedOn w:val="a"/>
    <w:link w:val="1e"/>
    <w:pPr>
      <w:numPr>
        <w:ilvl w:val="1"/>
        <w:numId w:val="1"/>
      </w:numPr>
      <w:spacing w:after="0" w:line="360" w:lineRule="auto"/>
      <w:ind w:left="0" w:firstLine="720"/>
      <w:jc w:val="both"/>
    </w:pPr>
    <w:rPr>
      <w:rFonts w:ascii="Times New Roman" w:hAnsi="Times New Roman"/>
      <w:sz w:val="28"/>
    </w:rPr>
  </w:style>
  <w:style w:type="character" w:customStyle="1" w:styleId="1e">
    <w:name w:val="Текст1"/>
    <w:basedOn w:val="13"/>
    <w:link w:val="1"/>
    <w:rPr>
      <w:rFonts w:ascii="Times New Roman" w:hAnsi="Times New Roman"/>
      <w:sz w:val="28"/>
    </w:rPr>
  </w:style>
  <w:style w:type="paragraph" w:customStyle="1" w:styleId="1f">
    <w:name w:val="Заголовок №1"/>
    <w:basedOn w:val="a"/>
    <w:link w:val="1f0"/>
    <w:pPr>
      <w:widowControl w:val="0"/>
      <w:spacing w:after="420" w:line="240" w:lineRule="atLeast"/>
      <w:jc w:val="center"/>
      <w:outlineLvl w:val="0"/>
    </w:pPr>
    <w:rPr>
      <w:rFonts w:ascii="MS Mincho" w:hAnsi="MS Mincho"/>
      <w:sz w:val="30"/>
    </w:rPr>
  </w:style>
  <w:style w:type="character" w:customStyle="1" w:styleId="1f0">
    <w:name w:val="Заголовок №1"/>
    <w:basedOn w:val="13"/>
    <w:link w:val="1f"/>
    <w:rPr>
      <w:rFonts w:ascii="MS Mincho" w:hAnsi="MS Mincho"/>
      <w:sz w:val="30"/>
    </w:rPr>
  </w:style>
  <w:style w:type="paragraph" w:customStyle="1" w:styleId="210">
    <w:name w:val="Основной текст 21"/>
    <w:basedOn w:val="a"/>
    <w:link w:val="211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3"/>
    <w:link w:val="210"/>
    <w:rPr>
      <w:rFonts w:ascii="Times New Roman" w:hAnsi="Times New Roman"/>
      <w:sz w:val="24"/>
    </w:rPr>
  </w:style>
  <w:style w:type="paragraph" w:customStyle="1" w:styleId="1f1">
    <w:name w:val="Абзац списка1"/>
    <w:basedOn w:val="a"/>
    <w:link w:val="1f2"/>
    <w:pPr>
      <w:ind w:left="720"/>
    </w:pPr>
  </w:style>
  <w:style w:type="character" w:customStyle="1" w:styleId="1f2">
    <w:name w:val="Абзац списка1"/>
    <w:basedOn w:val="13"/>
    <w:link w:val="1f1"/>
    <w:rPr>
      <w:rFonts w:ascii="Calibri" w:hAnsi="Calibri"/>
    </w:rPr>
  </w:style>
  <w:style w:type="paragraph" w:customStyle="1" w:styleId="1f3">
    <w:name w:val="Знак Знак Знак1 Знак"/>
    <w:basedOn w:val="a"/>
    <w:link w:val="1f4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4">
    <w:name w:val="Знак Знак Знак1 Знак"/>
    <w:basedOn w:val="13"/>
    <w:link w:val="1f3"/>
    <w:rPr>
      <w:rFonts w:ascii="Tahoma" w:hAnsi="Tahoma"/>
      <w:sz w:val="20"/>
    </w:rPr>
  </w:style>
  <w:style w:type="paragraph" w:customStyle="1" w:styleId="1f5">
    <w:name w:val="Абзац списка1"/>
    <w:basedOn w:val="a"/>
    <w:link w:val="1f6"/>
    <w:pPr>
      <w:ind w:left="720"/>
    </w:pPr>
  </w:style>
  <w:style w:type="character" w:customStyle="1" w:styleId="1f6">
    <w:name w:val="Абзац списка1"/>
    <w:basedOn w:val="13"/>
    <w:link w:val="1f5"/>
    <w:rPr>
      <w:rFonts w:ascii="Calibri" w:hAnsi="Calibri"/>
    </w:rPr>
  </w:style>
  <w:style w:type="paragraph" w:customStyle="1" w:styleId="highlight">
    <w:name w:val="highlight"/>
    <w:basedOn w:val="16"/>
    <w:link w:val="highlight0"/>
  </w:style>
  <w:style w:type="character" w:customStyle="1" w:styleId="highlight0">
    <w:name w:val="highlight"/>
    <w:basedOn w:val="17"/>
    <w:link w:val="highlight"/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3"/>
    <w:link w:val="msonormal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0">
    <w:name w:val="Основной текст 23"/>
    <w:link w:val="231"/>
    <w:pPr>
      <w:widowControl w:val="0"/>
      <w:spacing w:before="120" w:after="0" w:line="100" w:lineRule="atLeast"/>
      <w:jc w:val="both"/>
    </w:pPr>
    <w:rPr>
      <w:rFonts w:ascii="Times New Roman" w:hAnsi="Times New Roman"/>
      <w:sz w:val="24"/>
    </w:rPr>
  </w:style>
  <w:style w:type="character" w:customStyle="1" w:styleId="231">
    <w:name w:val="Основной текст 23"/>
    <w:link w:val="23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90">
    <w:name w:val="xl69"/>
    <w:basedOn w:val="13"/>
    <w:link w:val="xl69"/>
    <w:rPr>
      <w:rFonts w:ascii="Times New Roman" w:hAnsi="Times New Roman"/>
      <w:sz w:val="20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3"/>
    <w:link w:val="p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70">
    <w:name w:val="xl67"/>
    <w:basedOn w:val="13"/>
    <w:link w:val="xl67"/>
    <w:rPr>
      <w:rFonts w:ascii="Times New Roman" w:hAnsi="Times New Roman"/>
      <w:sz w:val="20"/>
    </w:rPr>
  </w:style>
  <w:style w:type="paragraph" w:customStyle="1" w:styleId="tekstob">
    <w:name w:val="tekstob"/>
    <w:basedOn w:val="a"/>
    <w:link w:val="teksto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ekstob0">
    <w:name w:val="tekstob"/>
    <w:basedOn w:val="13"/>
    <w:link w:val="tekstob"/>
    <w:rPr>
      <w:rFonts w:ascii="Times New Roman" w:hAnsi="Times New Roman"/>
      <w:sz w:val="24"/>
    </w:rPr>
  </w:style>
  <w:style w:type="paragraph" w:customStyle="1" w:styleId="1f7">
    <w:name w:val="Знак Знак Знак1 Знак Знак Знак Знак"/>
    <w:basedOn w:val="a"/>
    <w:link w:val="1f8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8">
    <w:name w:val="Знак Знак Знак1 Знак Знак Знак Знак"/>
    <w:basedOn w:val="13"/>
    <w:link w:val="1f7"/>
    <w:rPr>
      <w:rFonts w:ascii="Tahoma" w:hAnsi="Tahoma"/>
      <w:sz w:val="20"/>
    </w:rPr>
  </w:style>
  <w:style w:type="paragraph" w:customStyle="1" w:styleId="1f9">
    <w:name w:val="Знак концевой сноски1"/>
    <w:link w:val="1fa"/>
    <w:rPr>
      <w:vertAlign w:val="superscript"/>
    </w:rPr>
  </w:style>
  <w:style w:type="character" w:customStyle="1" w:styleId="1fa">
    <w:name w:val="Знак концевой сноски1"/>
    <w:link w:val="1f9"/>
    <w:rPr>
      <w:vertAlign w:val="superscript"/>
    </w:rPr>
  </w:style>
  <w:style w:type="paragraph" w:customStyle="1" w:styleId="ab">
    <w:name w:val="Знак"/>
    <w:basedOn w:val="a"/>
    <w:link w:val="ac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c">
    <w:name w:val="Знак"/>
    <w:basedOn w:val="13"/>
    <w:link w:val="ab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d">
    <w:name w:val="Содержимое таблицы"/>
    <w:basedOn w:val="a"/>
    <w:link w:val="ae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ae">
    <w:name w:val="Содержимое таблицы"/>
    <w:basedOn w:val="13"/>
    <w:link w:val="ad"/>
    <w:rPr>
      <w:rFonts w:ascii="Arial" w:hAnsi="Arial"/>
      <w:sz w:val="20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link w:val="af0"/>
    <w:pPr>
      <w:spacing w:after="160" w:line="240" w:lineRule="exact"/>
    </w:pPr>
    <w:rPr>
      <w:rFonts w:ascii="Verdana" w:hAnsi="Verdana"/>
      <w:sz w:val="20"/>
    </w:rPr>
  </w:style>
  <w:style w:type="character" w:customStyle="1" w:styleId="af0">
    <w:name w:val="Знак Знак Знак Знак Знак Знак Знак Знак Знак Знак Знак Знак Знак Знак Знак Знак"/>
    <w:basedOn w:val="13"/>
    <w:link w:val="af"/>
    <w:rPr>
      <w:rFonts w:ascii="Verdana" w:hAnsi="Verdana"/>
      <w:sz w:val="20"/>
    </w:rPr>
  </w:style>
  <w:style w:type="paragraph" w:styleId="26">
    <w:name w:val="Body Text 2"/>
    <w:basedOn w:val="a"/>
    <w:link w:val="27"/>
    <w:pPr>
      <w:widowControl w:val="0"/>
      <w:spacing w:after="120" w:line="480" w:lineRule="auto"/>
    </w:pPr>
    <w:rPr>
      <w:rFonts w:ascii="Times New Roman" w:hAnsi="Times New Roman"/>
      <w:sz w:val="20"/>
    </w:rPr>
  </w:style>
  <w:style w:type="character" w:customStyle="1" w:styleId="27">
    <w:name w:val="Основной текст 2 Знак"/>
    <w:basedOn w:val="13"/>
    <w:link w:val="26"/>
    <w:rPr>
      <w:rFonts w:ascii="Times New Roman" w:hAnsi="Times New Roman"/>
      <w:sz w:val="20"/>
    </w:rPr>
  </w:style>
  <w:style w:type="paragraph" w:customStyle="1" w:styleId="212">
    <w:name w:val="Основной текст 2 Знак1"/>
    <w:link w:val="213"/>
    <w:rPr>
      <w:rFonts w:ascii="Calibri" w:hAnsi="Calibri"/>
    </w:rPr>
  </w:style>
  <w:style w:type="character" w:customStyle="1" w:styleId="213">
    <w:name w:val="Основной текст 2 Знак1"/>
    <w:link w:val="212"/>
    <w:rPr>
      <w:rFonts w:ascii="Calibri" w:hAnsi="Calibri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styleId="af1">
    <w:name w:val="endnote text"/>
    <w:basedOn w:val="a"/>
    <w:link w:val="af2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концевой сноски Знак"/>
    <w:basedOn w:val="13"/>
    <w:link w:val="af1"/>
    <w:rPr>
      <w:rFonts w:ascii="Times New Roman" w:hAnsi="Times New Roman"/>
      <w:sz w:val="20"/>
    </w:rPr>
  </w:style>
  <w:style w:type="paragraph" w:customStyle="1" w:styleId="1fb">
    <w:name w:val="Обычный1"/>
    <w:link w:val="10"/>
    <w:rPr>
      <w:rFonts w:ascii="Calibri" w:hAnsi="Calibri"/>
    </w:rPr>
  </w:style>
  <w:style w:type="character" w:customStyle="1" w:styleId="10">
    <w:name w:val="Обычный1"/>
    <w:link w:val="1fb"/>
    <w:rPr>
      <w:rFonts w:ascii="Calibri" w:hAnsi="Calibri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28">
    <w:name w:val="Гиперссылка2"/>
    <w:link w:val="af3"/>
    <w:rPr>
      <w:color w:val="0000FF"/>
      <w:u w:val="single"/>
    </w:rPr>
  </w:style>
  <w:style w:type="character" w:styleId="af3">
    <w:name w:val="Hyperlink"/>
    <w:link w:val="2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pacing w:val="20"/>
      <w:sz w:val="20"/>
    </w:rPr>
  </w:style>
  <w:style w:type="character" w:customStyle="1" w:styleId="Footnote0">
    <w:name w:val="Footnote"/>
    <w:basedOn w:val="13"/>
    <w:link w:val="Footnote"/>
    <w:rPr>
      <w:rFonts w:ascii="Times New Roman" w:hAnsi="Times New Roman"/>
      <w:spacing w:val="20"/>
      <w:sz w:val="20"/>
    </w:rPr>
  </w:style>
  <w:style w:type="paragraph" w:customStyle="1" w:styleId="1fc">
    <w:name w:val="Название1"/>
    <w:basedOn w:val="a"/>
    <w:link w:val="1fd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1fd">
    <w:name w:val="Название1"/>
    <w:basedOn w:val="13"/>
    <w:link w:val="1fc"/>
    <w:rPr>
      <w:rFonts w:ascii="Times New Roman" w:hAnsi="Times New Roman"/>
      <w:sz w:val="28"/>
    </w:rPr>
  </w:style>
  <w:style w:type="paragraph" w:styleId="1fe">
    <w:name w:val="toc 1"/>
    <w:basedOn w:val="a"/>
    <w:next w:val="a"/>
    <w:link w:val="1ff"/>
    <w:uiPriority w:val="39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caps/>
      <w:sz w:val="28"/>
    </w:rPr>
  </w:style>
  <w:style w:type="character" w:customStyle="1" w:styleId="1ff">
    <w:name w:val="Оглавление 1 Знак"/>
    <w:basedOn w:val="13"/>
    <w:link w:val="1fe"/>
    <w:rPr>
      <w:rFonts w:ascii="Times New Roman" w:hAnsi="Times New Roman"/>
      <w:b/>
      <w:caps/>
      <w:sz w:val="28"/>
    </w:rPr>
  </w:style>
  <w:style w:type="paragraph" w:customStyle="1" w:styleId="29">
    <w:name w:val="Основной шрифт абзаца2"/>
  </w:style>
  <w:style w:type="paragraph" w:styleId="af4">
    <w:name w:val="caption"/>
    <w:basedOn w:val="a"/>
    <w:next w:val="a"/>
    <w:link w:val="af5"/>
    <w:pPr>
      <w:spacing w:after="0" w:line="240" w:lineRule="auto"/>
      <w:ind w:left="-1090"/>
      <w:jc w:val="center"/>
    </w:pPr>
    <w:rPr>
      <w:rFonts w:ascii="Times New Roman" w:hAnsi="Times New Roman"/>
      <w:b/>
      <w:sz w:val="28"/>
    </w:rPr>
  </w:style>
  <w:style w:type="character" w:customStyle="1" w:styleId="af5">
    <w:name w:val="Название объекта Знак"/>
    <w:basedOn w:val="13"/>
    <w:link w:val="af4"/>
    <w:rPr>
      <w:rFonts w:ascii="Times New Roman" w:hAnsi="Times New Roman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f0">
    <w:name w:val="Просмотренная гиперссылка1"/>
    <w:link w:val="1ff1"/>
    <w:rPr>
      <w:color w:val="800080"/>
      <w:u w:val="single"/>
    </w:rPr>
  </w:style>
  <w:style w:type="character" w:customStyle="1" w:styleId="1ff1">
    <w:name w:val="Просмотренная гиперссылка1"/>
    <w:link w:val="1ff0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3"/>
    <w:link w:val="xl6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6">
    <w:name w:val="header"/>
    <w:basedOn w:val="a"/>
    <w:link w:val="a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f7">
    <w:name w:val="Верхний колонтитул Знак"/>
    <w:basedOn w:val="13"/>
    <w:link w:val="af6"/>
    <w:rPr>
      <w:rFonts w:ascii="Times New Roman" w:hAnsi="Times New Roman"/>
      <w:sz w:val="20"/>
    </w:rPr>
  </w:style>
  <w:style w:type="paragraph" w:styleId="af8">
    <w:name w:val="Body Text"/>
    <w:basedOn w:val="a"/>
    <w:link w:val="af9"/>
    <w:pPr>
      <w:widowControl w:val="0"/>
      <w:spacing w:before="420" w:after="660" w:line="295" w:lineRule="exact"/>
      <w:jc w:val="center"/>
    </w:pPr>
    <w:rPr>
      <w:rFonts w:ascii="Times New Roman" w:hAnsi="Times New Roman"/>
      <w:sz w:val="26"/>
    </w:rPr>
  </w:style>
  <w:style w:type="character" w:customStyle="1" w:styleId="af9">
    <w:name w:val="Основной текст Знак"/>
    <w:basedOn w:val="13"/>
    <w:link w:val="af8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3"/>
    <w:link w:val="Style1"/>
    <w:rPr>
      <w:rFonts w:ascii="Times New Roman" w:hAnsi="Times New Roman"/>
      <w:sz w:val="24"/>
    </w:rPr>
  </w:style>
  <w:style w:type="paragraph" w:styleId="afa">
    <w:name w:val="Body Text Indent"/>
    <w:basedOn w:val="a"/>
    <w:link w:val="afb"/>
    <w:pPr>
      <w:spacing w:after="0" w:line="240" w:lineRule="auto"/>
      <w:ind w:firstLine="700"/>
      <w:jc w:val="both"/>
    </w:pPr>
    <w:rPr>
      <w:rFonts w:ascii="Times New Roman" w:hAnsi="Times New Roman"/>
      <w:sz w:val="28"/>
    </w:rPr>
  </w:style>
  <w:style w:type="character" w:customStyle="1" w:styleId="afb">
    <w:name w:val="Основной текст с отступом Знак"/>
    <w:basedOn w:val="13"/>
    <w:link w:val="afa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No Spacing"/>
    <w:link w:val="afd"/>
    <w:uiPriority w:val="1"/>
    <w:qFormat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uiPriority w:val="1"/>
    <w:rPr>
      <w:rFonts w:ascii="Calibri" w:hAnsi="Calibri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FontStyle26">
    <w:name w:val="Font Style26"/>
    <w:link w:val="FontStyle260"/>
    <w:rPr>
      <w:rFonts w:ascii="Times New Roman" w:hAnsi="Times New Roman"/>
      <w:sz w:val="18"/>
    </w:rPr>
  </w:style>
  <w:style w:type="character" w:customStyle="1" w:styleId="FontStyle260">
    <w:name w:val="Font Style26"/>
    <w:link w:val="FontStyle26"/>
    <w:rPr>
      <w:rFonts w:ascii="Times New Roman" w:hAnsi="Times New Roman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3"/>
    <w:link w:val="HTML"/>
    <w:rPr>
      <w:rFonts w:ascii="Courier New" w:hAnsi="Courier New"/>
      <w:sz w:val="20"/>
    </w:rPr>
  </w:style>
  <w:style w:type="paragraph" w:customStyle="1" w:styleId="FontStyle16">
    <w:name w:val="Font Style16"/>
    <w:link w:val="FontStyle160"/>
    <w:rPr>
      <w:rFonts w:ascii="Times New Roman" w:hAnsi="Times New Roman"/>
      <w:sz w:val="28"/>
    </w:rPr>
  </w:style>
  <w:style w:type="character" w:customStyle="1" w:styleId="FontStyle160">
    <w:name w:val="Font Style16"/>
    <w:link w:val="FontStyle16"/>
    <w:rPr>
      <w:rFonts w:ascii="Times New Roman" w:hAnsi="Times New Roman"/>
      <w:sz w:val="28"/>
    </w:rPr>
  </w:style>
  <w:style w:type="paragraph" w:customStyle="1" w:styleId="36">
    <w:name w:val="Знак Знак3"/>
    <w:link w:val="37"/>
    <w:rPr>
      <w:rFonts w:ascii="Arial" w:hAnsi="Arial"/>
    </w:rPr>
  </w:style>
  <w:style w:type="character" w:customStyle="1" w:styleId="37">
    <w:name w:val="Знак Знак3"/>
    <w:link w:val="36"/>
    <w:rPr>
      <w:rFonts w:ascii="Arial" w:hAnsi="Arial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styleId="aff0">
    <w:name w:val="Title"/>
    <w:basedOn w:val="a"/>
    <w:next w:val="a"/>
    <w:link w:val="aff1"/>
    <w:uiPriority w:val="10"/>
    <w:qFormat/>
    <w:pPr>
      <w:spacing w:before="240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1">
    <w:name w:val="Заголовок Знак"/>
    <w:basedOn w:val="13"/>
    <w:link w:val="aff0"/>
    <w:rPr>
      <w:rFonts w:ascii="Cambria" w:hAnsi="Cambria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2">
    <w:name w:val="Знак Знак Знак"/>
    <w:basedOn w:val="a"/>
    <w:link w:val="aff3"/>
    <w:pPr>
      <w:spacing w:after="160" w:line="240" w:lineRule="exact"/>
    </w:pPr>
    <w:rPr>
      <w:rFonts w:ascii="Verdana" w:hAnsi="Verdana"/>
      <w:sz w:val="20"/>
    </w:rPr>
  </w:style>
  <w:style w:type="character" w:customStyle="1" w:styleId="aff3">
    <w:name w:val="Знак Знак Знак"/>
    <w:basedOn w:val="13"/>
    <w:link w:val="aff2"/>
    <w:rPr>
      <w:rFonts w:ascii="Verdana" w:hAnsi="Verdana"/>
      <w:sz w:val="20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80">
    <w:name w:val="xl68"/>
    <w:basedOn w:val="13"/>
    <w:link w:val="xl68"/>
    <w:rPr>
      <w:rFonts w:ascii="Times New Roman" w:hAnsi="Times New Roman"/>
      <w:sz w:val="20"/>
    </w:rPr>
  </w:style>
  <w:style w:type="character" w:customStyle="1" w:styleId="20">
    <w:name w:val="Заголовок 2 Знак"/>
    <w:basedOn w:val="13"/>
    <w:link w:val="2"/>
    <w:rPr>
      <w:rFonts w:ascii="Times New Roman" w:hAnsi="Times New Roman"/>
      <w:b/>
      <w:sz w:val="24"/>
    </w:rPr>
  </w:style>
  <w:style w:type="paragraph" w:customStyle="1" w:styleId="Web">
    <w:name w:val="Обычный (Web)"/>
    <w:basedOn w:val="a"/>
    <w:link w:val="Web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Web0">
    <w:name w:val="Обычный (Web)"/>
    <w:basedOn w:val="13"/>
    <w:link w:val="Web"/>
    <w:rPr>
      <w:rFonts w:ascii="Times New Roman" w:hAnsi="Times New Roman"/>
      <w:sz w:val="24"/>
    </w:rPr>
  </w:style>
  <w:style w:type="paragraph" w:styleId="aff4">
    <w:name w:val="List Paragraph"/>
    <w:basedOn w:val="a"/>
    <w:link w:val="aff5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f5">
    <w:name w:val="Абзац списка Знак"/>
    <w:basedOn w:val="13"/>
    <w:link w:val="aff4"/>
    <w:rPr>
      <w:rFonts w:ascii="Times New Roman" w:hAnsi="Times New Roman"/>
      <w:sz w:val="24"/>
    </w:rPr>
  </w:style>
  <w:style w:type="table" w:styleId="aff6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next w:val="aff6"/>
    <w:uiPriority w:val="59"/>
    <w:rsid w:val="00194E5B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А. Миронченко</dc:creator>
  <cp:lastModifiedBy>Олеся В. Прядко</cp:lastModifiedBy>
  <cp:revision>2</cp:revision>
  <cp:lastPrinted>2024-07-04T08:23:00Z</cp:lastPrinted>
  <dcterms:created xsi:type="dcterms:W3CDTF">2024-07-08T10:45:00Z</dcterms:created>
  <dcterms:modified xsi:type="dcterms:W3CDTF">2024-07-08T10:45:00Z</dcterms:modified>
</cp:coreProperties>
</file>