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9DD" w:rsidRPr="00AE53AC" w:rsidRDefault="002C49DD" w:rsidP="002C49DD">
      <w:pPr>
        <w:spacing w:after="0" w:line="240" w:lineRule="auto"/>
        <w:jc w:val="center"/>
        <w:rPr>
          <w:rFonts w:ascii="Times New Roman" w:hAnsi="Times New Roman" w:cs="Arial"/>
          <w:color w:val="FF0000"/>
          <w:kern w:val="1"/>
          <w:sz w:val="32"/>
          <w:szCs w:val="32"/>
          <w:lang w:eastAsia="ar-SA"/>
        </w:rPr>
      </w:pPr>
      <w:r w:rsidRPr="00B86B9C">
        <w:rPr>
          <w:rFonts w:ascii="Times New Roman" w:hAnsi="Times New Roman" w:cs="Arial"/>
          <w:noProof/>
          <w:color w:val="FF0000"/>
          <w:kern w:val="1"/>
          <w:sz w:val="28"/>
          <w:szCs w:val="24"/>
        </w:rPr>
        <w:drawing>
          <wp:inline distT="0" distB="0" distL="0" distR="0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DD" w:rsidRPr="00AE53AC" w:rsidRDefault="002C49DD" w:rsidP="002C49DD">
      <w:pPr>
        <w:spacing w:after="0" w:line="240" w:lineRule="auto"/>
        <w:jc w:val="center"/>
        <w:rPr>
          <w:rFonts w:ascii="Times New Roman" w:hAnsi="Times New Roman" w:cs="Arial"/>
          <w:color w:val="FF0000"/>
          <w:kern w:val="1"/>
          <w:sz w:val="20"/>
          <w:szCs w:val="24"/>
          <w:lang w:eastAsia="ar-SA"/>
        </w:rPr>
      </w:pPr>
    </w:p>
    <w:p w:rsidR="002C49DD" w:rsidRPr="00AE53AC" w:rsidRDefault="002C49DD" w:rsidP="002C49DD">
      <w:pPr>
        <w:spacing w:after="0" w:line="240" w:lineRule="auto"/>
        <w:jc w:val="center"/>
        <w:rPr>
          <w:rFonts w:ascii="Times New Roman" w:hAnsi="Times New Roman" w:cs="Arial"/>
          <w:b/>
          <w:spacing w:val="130"/>
          <w:kern w:val="1"/>
          <w:sz w:val="32"/>
          <w:szCs w:val="24"/>
          <w:lang w:eastAsia="ar-SA"/>
        </w:rPr>
      </w:pPr>
      <w:r w:rsidRPr="00AE53AC">
        <w:rPr>
          <w:rFonts w:ascii="Times New Roman" w:hAnsi="Times New Roman" w:cs="Arial"/>
          <w:b/>
          <w:spacing w:val="130"/>
          <w:kern w:val="1"/>
          <w:sz w:val="32"/>
          <w:szCs w:val="24"/>
          <w:lang w:eastAsia="ar-SA"/>
        </w:rPr>
        <w:t>ПОСТАНОВЛЕНИЕ</w:t>
      </w:r>
    </w:p>
    <w:p w:rsidR="002C49DD" w:rsidRPr="00AE53AC" w:rsidRDefault="002C49DD" w:rsidP="002C49DD">
      <w:pPr>
        <w:spacing w:after="0" w:line="240" w:lineRule="auto"/>
        <w:jc w:val="center"/>
        <w:rPr>
          <w:rFonts w:ascii="Times New Roman" w:hAnsi="Times New Roman" w:cs="Arial"/>
          <w:kern w:val="1"/>
          <w:sz w:val="28"/>
          <w:szCs w:val="28"/>
          <w:lang w:eastAsia="ar-SA"/>
        </w:rPr>
      </w:pPr>
    </w:p>
    <w:p w:rsidR="002C49DD" w:rsidRPr="00AE53AC" w:rsidRDefault="002C49DD" w:rsidP="002C49DD">
      <w:pPr>
        <w:spacing w:after="0" w:line="240" w:lineRule="auto"/>
        <w:jc w:val="center"/>
        <w:rPr>
          <w:rFonts w:ascii="Times New Roman" w:hAnsi="Times New Roman" w:cs="Arial"/>
          <w:kern w:val="1"/>
          <w:sz w:val="26"/>
          <w:szCs w:val="26"/>
          <w:lang w:eastAsia="ar-SA"/>
        </w:rPr>
      </w:pPr>
      <w:r w:rsidRPr="00AE53AC">
        <w:rPr>
          <w:rFonts w:ascii="Times New Roman" w:hAnsi="Times New Roman" w:cs="Arial"/>
          <w:kern w:val="1"/>
          <w:sz w:val="26"/>
          <w:szCs w:val="26"/>
          <w:lang w:eastAsia="ar-SA"/>
        </w:rPr>
        <w:t>АДМИНИСТРАЦИИ</w:t>
      </w:r>
    </w:p>
    <w:p w:rsidR="002C49DD" w:rsidRPr="00AE53AC" w:rsidRDefault="002C49DD" w:rsidP="002C49DD">
      <w:pPr>
        <w:tabs>
          <w:tab w:val="center" w:pos="4819"/>
          <w:tab w:val="left" w:pos="8895"/>
        </w:tabs>
        <w:spacing w:after="0" w:line="240" w:lineRule="auto"/>
        <w:jc w:val="center"/>
        <w:rPr>
          <w:rFonts w:ascii="Times New Roman" w:hAnsi="Times New Roman" w:cs="Arial"/>
          <w:kern w:val="1"/>
          <w:sz w:val="26"/>
          <w:szCs w:val="26"/>
          <w:lang w:eastAsia="ar-SA"/>
        </w:rPr>
      </w:pPr>
      <w:r w:rsidRPr="00AE53AC">
        <w:rPr>
          <w:rFonts w:ascii="Times New Roman" w:hAnsi="Times New Roman" w:cs="Arial"/>
          <w:kern w:val="1"/>
          <w:sz w:val="26"/>
          <w:szCs w:val="26"/>
          <w:lang w:eastAsia="ar-SA"/>
        </w:rPr>
        <w:t>АЛЕКСАНДРОВСКОГО МУНИЦИПАЛЬНОГО ОКРУГА</w:t>
      </w:r>
    </w:p>
    <w:p w:rsidR="002C49DD" w:rsidRPr="00AE53AC" w:rsidRDefault="002C49DD" w:rsidP="002C49DD">
      <w:pPr>
        <w:spacing w:after="0" w:line="240" w:lineRule="auto"/>
        <w:jc w:val="center"/>
        <w:rPr>
          <w:rFonts w:ascii="Times New Roman" w:hAnsi="Times New Roman" w:cs="Arial"/>
          <w:kern w:val="1"/>
          <w:sz w:val="26"/>
          <w:szCs w:val="26"/>
          <w:lang w:eastAsia="ar-SA"/>
        </w:rPr>
      </w:pPr>
      <w:r w:rsidRPr="00AE53AC">
        <w:rPr>
          <w:rFonts w:ascii="Times New Roman" w:hAnsi="Times New Roman" w:cs="Arial"/>
          <w:kern w:val="1"/>
          <w:sz w:val="26"/>
          <w:szCs w:val="26"/>
          <w:lang w:eastAsia="ar-SA"/>
        </w:rPr>
        <w:t>СТАВРОПОЛЬСКОГО КРАЯ</w:t>
      </w:r>
    </w:p>
    <w:p w:rsidR="002C49DD" w:rsidRPr="00AE53AC" w:rsidRDefault="002C49DD" w:rsidP="002C49DD">
      <w:pPr>
        <w:spacing w:after="0" w:line="240" w:lineRule="auto"/>
        <w:rPr>
          <w:rFonts w:ascii="Times New Roman" w:hAnsi="Times New Roman" w:cs="Arial"/>
          <w:kern w:val="1"/>
          <w:sz w:val="24"/>
          <w:szCs w:val="28"/>
          <w:lang w:eastAsia="ar-SA"/>
        </w:rPr>
      </w:pPr>
    </w:p>
    <w:p w:rsidR="002C49DD" w:rsidRPr="00AE53AC" w:rsidRDefault="002C49DD" w:rsidP="002C49DD">
      <w:pPr>
        <w:spacing w:after="0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 xml:space="preserve">25 </w:t>
      </w:r>
      <w:r w:rsidRPr="00AE53AC">
        <w:rPr>
          <w:rFonts w:ascii="Times New Roman" w:eastAsia="Calibri" w:hAnsi="Times New Roman"/>
          <w:sz w:val="28"/>
        </w:rPr>
        <w:t>января 2023 г.                      с. Александровское                                        №</w:t>
      </w:r>
      <w:r>
        <w:rPr>
          <w:rFonts w:ascii="Times New Roman" w:eastAsia="Calibri" w:hAnsi="Times New Roman"/>
          <w:sz w:val="28"/>
        </w:rPr>
        <w:t xml:space="preserve"> 36</w:t>
      </w:r>
    </w:p>
    <w:p w:rsidR="00895D56" w:rsidRPr="00D3451E" w:rsidRDefault="00895D56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D3451E">
        <w:rPr>
          <w:rFonts w:ascii="Times New Roman" w:hAnsi="Times New Roman"/>
          <w:sz w:val="28"/>
          <w:szCs w:val="28"/>
        </w:rPr>
        <w:t>О внесении изменений в муниципальную программу Александровского муниципального округа Ставропольского края «Повышение безопасности дорожного движения»</w:t>
      </w:r>
      <w:r w:rsidR="004E51C1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28 декабря 2020 г</w:t>
      </w:r>
      <w:r w:rsidR="002C49DD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88 </w:t>
      </w:r>
    </w:p>
    <w:bookmarkEnd w:id="0"/>
    <w:p w:rsidR="00895D56" w:rsidRPr="00D3451E" w:rsidRDefault="00895D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555A25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3451E" w:rsidRPr="00D3451E">
        <w:rPr>
          <w:rFonts w:ascii="Times New Roman" w:hAnsi="Times New Roman"/>
          <w:sz w:val="28"/>
          <w:szCs w:val="28"/>
        </w:rPr>
        <w:t xml:space="preserve">дминистрация Александровского муниципального округа Ставропольского края </w:t>
      </w:r>
    </w:p>
    <w:p w:rsidR="00895D56" w:rsidRPr="00D3451E" w:rsidRDefault="00895D56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ПОСТАНОВЛЯЕТ:</w:t>
      </w:r>
    </w:p>
    <w:p w:rsidR="00895D56" w:rsidRPr="00D3451E" w:rsidRDefault="00895D5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DB0A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1. Внести в муниципальную программу Александровского муниципального округа Ставропольского края «Повышение безопасности дорожного движения»</w:t>
      </w:r>
      <w:r w:rsidR="002C49DD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28 декабря 2020 г</w:t>
      </w:r>
      <w:r w:rsidR="00A065EE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88 «Об утверждении муниципальной программы Александровского муниципального округа Ставропольского края «Повышение безопасности дорожного движения» (с изменениями, внесенными постановлениями администрации Александровского муниципального округа Ставропольского края от 30 июня 2021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645, от 28 декабря 2021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1727, от 11 марта 2022г. № 224, от 28 июня 2022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 693, от 06 октября 2022 г</w:t>
      </w:r>
      <w:r w:rsidR="004E51C1">
        <w:rPr>
          <w:rFonts w:ascii="Times New Roman" w:hAnsi="Times New Roman"/>
          <w:sz w:val="28"/>
          <w:szCs w:val="28"/>
        </w:rPr>
        <w:t>.</w:t>
      </w:r>
      <w:r w:rsidRPr="00D3451E">
        <w:rPr>
          <w:rFonts w:ascii="Times New Roman" w:hAnsi="Times New Roman"/>
          <w:sz w:val="28"/>
          <w:szCs w:val="28"/>
        </w:rPr>
        <w:t xml:space="preserve"> №1065</w:t>
      </w:r>
      <w:r w:rsidR="00555A25">
        <w:rPr>
          <w:rFonts w:ascii="Times New Roman" w:hAnsi="Times New Roman"/>
          <w:sz w:val="28"/>
          <w:szCs w:val="28"/>
        </w:rPr>
        <w:t>, от 30 декабря 2022 г</w:t>
      </w:r>
      <w:r w:rsidR="004E51C1">
        <w:rPr>
          <w:rFonts w:ascii="Times New Roman" w:hAnsi="Times New Roman"/>
          <w:sz w:val="28"/>
          <w:szCs w:val="28"/>
        </w:rPr>
        <w:t>.</w:t>
      </w:r>
      <w:r w:rsidR="00555A25">
        <w:rPr>
          <w:rFonts w:ascii="Times New Roman" w:hAnsi="Times New Roman"/>
          <w:sz w:val="28"/>
          <w:szCs w:val="28"/>
        </w:rPr>
        <w:t xml:space="preserve"> № 145</w:t>
      </w:r>
      <w:r w:rsidR="00E55002">
        <w:rPr>
          <w:rFonts w:ascii="Times New Roman" w:hAnsi="Times New Roman"/>
          <w:sz w:val="28"/>
          <w:szCs w:val="28"/>
        </w:rPr>
        <w:t>8</w:t>
      </w:r>
      <w:r w:rsidRPr="00D3451E">
        <w:rPr>
          <w:rFonts w:ascii="Times New Roman" w:hAnsi="Times New Roman"/>
          <w:sz w:val="28"/>
          <w:szCs w:val="28"/>
        </w:rPr>
        <w:t>) (далее – Программа) следующие изменения:</w:t>
      </w:r>
    </w:p>
    <w:p w:rsidR="00895D56" w:rsidRPr="00D3451E" w:rsidRDefault="00D3451E" w:rsidP="00DB0A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1.</w:t>
      </w:r>
      <w:r w:rsidR="00555A25">
        <w:rPr>
          <w:rFonts w:ascii="Times New Roman" w:hAnsi="Times New Roman"/>
          <w:sz w:val="28"/>
          <w:szCs w:val="28"/>
        </w:rPr>
        <w:t>1</w:t>
      </w:r>
      <w:r w:rsidRPr="00D3451E">
        <w:rPr>
          <w:rFonts w:ascii="Times New Roman" w:hAnsi="Times New Roman"/>
          <w:sz w:val="28"/>
          <w:szCs w:val="28"/>
        </w:rPr>
        <w:t>. Приложение 6 Программы изложить в новой прилагаемой редакции.</w:t>
      </w:r>
    </w:p>
    <w:p w:rsidR="00DB0A08" w:rsidRDefault="00DB0A08" w:rsidP="00DB0A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DB0A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2. Контроль за выполнением настоящего постановления возложить на первого заместителя главы администрации Александровского муниципального округа</w:t>
      </w:r>
      <w:r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Pr="00D3451E">
        <w:rPr>
          <w:rFonts w:ascii="Times New Roman" w:hAnsi="Times New Roman"/>
          <w:sz w:val="28"/>
          <w:szCs w:val="28"/>
        </w:rPr>
        <w:t>Ставропольского</w:t>
      </w:r>
      <w:r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Pr="00D3451E">
        <w:rPr>
          <w:rFonts w:ascii="Times New Roman" w:hAnsi="Times New Roman"/>
          <w:sz w:val="28"/>
          <w:szCs w:val="28"/>
        </w:rPr>
        <w:t>края Ермошкина В.И.</w:t>
      </w:r>
    </w:p>
    <w:p w:rsidR="00895D56" w:rsidRPr="00D3451E" w:rsidRDefault="00895D56" w:rsidP="00DB0A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DB0A08">
      <w:pPr>
        <w:pStyle w:val="ConsNonformat"/>
        <w:widowControl/>
        <w:ind w:right="-2" w:firstLine="567"/>
        <w:jc w:val="both"/>
        <w:rPr>
          <w:rStyle w:val="FontStyle120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3. </w:t>
      </w:r>
      <w:r w:rsidRPr="00D3451E">
        <w:rPr>
          <w:rStyle w:val="FontStyle120"/>
          <w:sz w:val="28"/>
          <w:szCs w:val="28"/>
        </w:rPr>
        <w:t>Настоящее постановление вступает в силу со дня его обнародования.</w:t>
      </w:r>
    </w:p>
    <w:p w:rsidR="00895D56" w:rsidRPr="00D3451E" w:rsidRDefault="00895D56" w:rsidP="00DB0A08">
      <w:pPr>
        <w:pStyle w:val="ConsNonformat"/>
        <w:widowControl/>
        <w:ind w:right="-2" w:firstLine="540"/>
        <w:jc w:val="both"/>
        <w:rPr>
          <w:rStyle w:val="FontStyle120"/>
          <w:sz w:val="28"/>
          <w:szCs w:val="28"/>
        </w:rPr>
      </w:pPr>
    </w:p>
    <w:p w:rsidR="00895D56" w:rsidRDefault="00895D56" w:rsidP="00DB0A08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4549D3" w:rsidRPr="00D3451E" w:rsidRDefault="004549D3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Глава Александровского </w:t>
      </w:r>
    </w:p>
    <w:p w:rsidR="00895D56" w:rsidRPr="00D3451E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895D56" w:rsidRPr="00D3451E" w:rsidRDefault="00D3451E">
      <w:pPr>
        <w:pStyle w:val="24"/>
        <w:spacing w:before="0" w:after="0" w:line="240" w:lineRule="exact"/>
        <w:rPr>
          <w:rFonts w:ascii="Times New Roman" w:hAnsi="Times New Roman"/>
          <w:szCs w:val="28"/>
        </w:rPr>
      </w:pPr>
      <w:r w:rsidRPr="00D3451E">
        <w:rPr>
          <w:rFonts w:ascii="Times New Roman" w:hAnsi="Times New Roman"/>
          <w:szCs w:val="28"/>
        </w:rPr>
        <w:t xml:space="preserve">Ставропольского края                                            </w:t>
      </w:r>
      <w:r w:rsidR="00A065EE">
        <w:rPr>
          <w:rFonts w:ascii="Times New Roman" w:hAnsi="Times New Roman"/>
          <w:szCs w:val="28"/>
        </w:rPr>
        <w:t xml:space="preserve">               </w:t>
      </w:r>
      <w:r w:rsidRPr="00D3451E">
        <w:rPr>
          <w:rFonts w:ascii="Times New Roman" w:hAnsi="Times New Roman"/>
          <w:szCs w:val="28"/>
        </w:rPr>
        <w:t xml:space="preserve">            Л.А.Маковская</w:t>
      </w:r>
    </w:p>
    <w:p w:rsidR="00D3451E" w:rsidRDefault="00D34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Par512"/>
      <w:bookmarkEnd w:id="1"/>
    </w:p>
    <w:p w:rsidR="00D3451E" w:rsidRDefault="00D34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451E" w:rsidRDefault="00D34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895D56">
      <w:pPr>
        <w:rPr>
          <w:rFonts w:ascii="Times New Roman" w:hAnsi="Times New Roman"/>
          <w:sz w:val="28"/>
          <w:szCs w:val="28"/>
        </w:rPr>
        <w:sectPr w:rsidR="00895D56" w:rsidRPr="00D3451E">
          <w:pgSz w:w="11906" w:h="16838"/>
          <w:pgMar w:top="567" w:right="567" w:bottom="709" w:left="1843" w:header="708" w:footer="708" w:gutter="0"/>
          <w:cols w:space="720"/>
        </w:sectPr>
      </w:pPr>
    </w:p>
    <w:tbl>
      <w:tblPr>
        <w:tblStyle w:val="aff6"/>
        <w:tblW w:w="143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498"/>
        <w:gridCol w:w="4819"/>
      </w:tblGrid>
      <w:tr w:rsidR="00895D56" w:rsidRPr="00D3451E" w:rsidTr="007D0230">
        <w:trPr>
          <w:trHeight w:val="230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895D56" w:rsidRPr="00D3451E" w:rsidRDefault="00895D56">
            <w:pPr>
              <w:widowControl w:val="0"/>
              <w:tabs>
                <w:tab w:val="left" w:pos="1068"/>
              </w:tabs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895D56" w:rsidRDefault="00D3451E">
            <w:pPr>
              <w:widowControl w:val="0"/>
              <w:tabs>
                <w:tab w:val="left" w:pos="1068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D74D14" w:rsidRPr="00D3451E" w:rsidRDefault="00D74D14">
            <w:pPr>
              <w:widowControl w:val="0"/>
              <w:tabs>
                <w:tab w:val="left" w:pos="1068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95D56" w:rsidRPr="00D3451E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895D56" w:rsidRPr="00D3451E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895D56" w:rsidRPr="00D3451E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:rsidR="00895D56" w:rsidRPr="00D3451E" w:rsidRDefault="00D3451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«Повышение безопасности</w:t>
            </w:r>
          </w:p>
          <w:p w:rsidR="00D74D14" w:rsidRDefault="00D3451E">
            <w:pPr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</w:p>
          <w:p w:rsidR="00D74D14" w:rsidRDefault="00D74D14">
            <w:pPr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(в редакции постановления администрации Александровского муниципального округа Ставропольского края </w:t>
            </w:r>
          </w:p>
          <w:p w:rsidR="00895D56" w:rsidRPr="00D3451E" w:rsidRDefault="00D74D14">
            <w:pPr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25 января 2023 г. № 36)</w:t>
            </w:r>
          </w:p>
          <w:p w:rsidR="00895D56" w:rsidRPr="00D3451E" w:rsidRDefault="00895D56">
            <w:pPr>
              <w:widowControl w:val="0"/>
              <w:tabs>
                <w:tab w:val="left" w:pos="1068"/>
              </w:tabs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95D56" w:rsidRDefault="00895D56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43608F" w:rsidRPr="00D3451E" w:rsidRDefault="0043608F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895D56" w:rsidRPr="00D3451E" w:rsidRDefault="00D3451E">
      <w:pPr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 w:rsidRPr="00D3451E"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895D56" w:rsidRPr="00D3451E" w:rsidRDefault="00895D5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895D56" w:rsidRPr="00D3451E" w:rsidRDefault="00D3451E">
      <w:pPr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D3451E"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895D56" w:rsidRPr="00D3451E" w:rsidRDefault="00D3451E">
      <w:pPr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D3451E"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895D56" w:rsidRPr="00D3451E" w:rsidRDefault="00895D56">
      <w:pPr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488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402"/>
        <w:gridCol w:w="2835"/>
        <w:gridCol w:w="1418"/>
        <w:gridCol w:w="1417"/>
        <w:gridCol w:w="1559"/>
        <w:gridCol w:w="1276"/>
        <w:gridCol w:w="1134"/>
        <w:gridCol w:w="1134"/>
      </w:tblGrid>
      <w:tr w:rsidR="00895D56" w:rsidRPr="00D3451E" w:rsidTr="0043608F">
        <w:trPr>
          <w:trHeight w:val="159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 (тыс. рублей)</w:t>
            </w:r>
          </w:p>
        </w:tc>
      </w:tr>
      <w:tr w:rsidR="001F7CC3" w:rsidRPr="00D3451E" w:rsidTr="0043608F">
        <w:trPr>
          <w:trHeight w:val="6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2022г.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2023г.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2026г.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F7CC3" w:rsidRPr="00D3451E" w:rsidTr="0043608F">
        <w:trPr>
          <w:trHeight w:val="15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89945,48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10851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185404,04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86063,50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79598,31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</w:tr>
      <w:tr w:rsidR="001F7CC3" w:rsidRPr="00D3451E" w:rsidTr="0043608F">
        <w:trPr>
          <w:trHeight w:val="1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Александровского муниципального округа Ставропольского края  (далее –бюджет округа),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89945,48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10851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185404,04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86063,50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79598,31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</w:tr>
      <w:tr w:rsidR="001F7CC3" w:rsidRPr="00D3451E" w:rsidTr="0043608F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58875,09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10851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138241,80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63968,55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57021,59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153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администрация Александровского муниципального округа Ставропольского края (далее – Администрация округа),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30305,05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10199,34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3650,00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24242,75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территориальный отдел администрации Александровского муниципального округа Ставропольского края (далее - 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38135,35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406999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132036,14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38625,05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4697,00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24178,58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406999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108053,16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31556,86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территориальный отдел села Грушевского администрации -Александровского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муницпального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округа Ставропольского края (далее -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1281,92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406999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1350,</w:t>
            </w:r>
            <w:r w:rsidR="00D3451E" w:rsidRPr="00D3451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62610,55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57021,59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82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территориальный отдел администрации </w:t>
            </w: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Александровского муниципального округа Ставропольского края (далее - 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>1927,00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13603,85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2375,00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10946,39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3105,29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406999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13984,78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10571,23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1844,38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1851,02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906D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10 865,54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8395,84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</w:t>
            </w: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>7268,58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5417,94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13551,92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5413,96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906D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3800,02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11869,81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5699,06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906D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6740,41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14105,30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1496,38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3188,78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906D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4576,68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12146,04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Северного) 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1582,64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906D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998,13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1820,47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204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),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640,59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1073,44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725,00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10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89945,48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185404,04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86063,50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79598,31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89945,48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185404,04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86063,50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79598,31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23795,47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58875,09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194">
              <w:rPr>
                <w:rFonts w:ascii="Times New Roman" w:hAnsi="Times New Roman"/>
                <w:sz w:val="28"/>
                <w:szCs w:val="28"/>
              </w:rPr>
              <w:t>138241,80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63968,55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57021,59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Администрация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30305,05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194">
              <w:rPr>
                <w:rFonts w:ascii="Times New Roman" w:hAnsi="Times New Roman"/>
                <w:sz w:val="28"/>
                <w:szCs w:val="28"/>
              </w:rPr>
              <w:t>10199,34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3650,00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24242,75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38135,35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132036,14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38625,05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4697,00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24178,58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108053,16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31556,86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1281,92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</w:t>
            </w:r>
            <w:r w:rsidR="00665194">
              <w:rPr>
                <w:rFonts w:ascii="Times New Roman" w:hAnsi="Times New Roman"/>
                <w:sz w:val="28"/>
                <w:szCs w:val="28"/>
              </w:rPr>
              <w:t>350,0</w:t>
            </w:r>
            <w:r w:rsidRPr="00D3451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62610,55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</w:tr>
      <w:tr w:rsidR="001F7CC3" w:rsidRPr="00D3451E" w:rsidTr="0043608F">
        <w:trPr>
          <w:trHeight w:val="732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57021,59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1927,00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13603,85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2375,00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10946,39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65194" w:rsidRPr="00D3451E" w:rsidRDefault="00665194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3105,29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13984,78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10571,23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1844,38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2350,00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1851,02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10 865,54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8395,84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7268,58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5417,94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13551,92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5413,96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3800,02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11869,81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5699,06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6740,41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14105,30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1496,38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3188,78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4576,68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12146,04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1582,64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998,13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1610,00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1820,47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640,59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1073,44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725,00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7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4263" w:rsidRPr="00D3451E" w:rsidRDefault="00124263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B6CE2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15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Основное мероприятие: Содержание  автомобильных дорог общего пользования местного значения Александровского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18535,20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55A2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19624,09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13312,20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16166,10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20100,00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18535,20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55A2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19624,09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13312,20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16166,10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20100,00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администрация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4113,04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2975,51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2800,00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5990,22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555A2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8648,67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3796,43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4697,00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1281,92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11003,34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1510,13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1900,00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997,20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1324,62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1124,38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1544,38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376,73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581,57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2244,44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1611,23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646,39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1196,38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1409,65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895,34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1420,00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322,00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877,01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1000,00</w:t>
            </w:r>
          </w:p>
        </w:tc>
      </w:tr>
      <w:tr w:rsidR="001F7CC3" w:rsidRPr="00D3451E" w:rsidTr="0043608F">
        <w:trPr>
          <w:trHeight w:val="9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Основное мероприятие 1.2: Обустройство пешеходных переходов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431,90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383,65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650,00</w:t>
            </w:r>
          </w:p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1370,47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1370,47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431,90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383,65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1370,47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1370,47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администрация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</w:t>
            </w:r>
            <w:r w:rsidR="00EB6CE2">
              <w:rPr>
                <w:rFonts w:ascii="Times New Roman" w:hAnsi="Times New Roman"/>
                <w:sz w:val="28"/>
                <w:szCs w:val="28"/>
              </w:rPr>
              <w:t>6,50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57,95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73,95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52,43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120,47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10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Строительство и ремонт </w:t>
            </w: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70978,38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  <w:r w:rsidR="00555A25">
              <w:rPr>
                <w:rFonts w:ascii="Times New Roman" w:hAnsi="Times New Roman"/>
                <w:sz w:val="28"/>
                <w:szCs w:val="28"/>
              </w:rPr>
              <w:t>396,30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70371,30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62632,21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2125,00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70978,38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673D11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165396,30</w:t>
            </w:r>
          </w:p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70371,30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62632,21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2125,00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58875,09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EB6CE2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6CE2">
              <w:rPr>
                <w:rFonts w:ascii="Times New Roman" w:hAnsi="Times New Roman"/>
                <w:sz w:val="28"/>
                <w:szCs w:val="28"/>
              </w:rPr>
              <w:t>138241,80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63968,55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57021,59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администрация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25892,01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7223,83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24242,75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32145,14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673D11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123080,97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34228,61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24178,58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108053,16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31556,86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61457,21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57021,59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127,00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12081,00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475,00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10946,39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2050,14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12648,15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9176,85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1851,02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10865,54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8395,84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1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6817,90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4783,94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12831,92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5413,96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3800,02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11869,81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3454,61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512</w:t>
            </w:r>
            <w:r w:rsidR="00DF5095">
              <w:rPr>
                <w:rFonts w:ascii="Times New Roman" w:hAnsi="Times New Roman"/>
                <w:sz w:val="28"/>
                <w:szCs w:val="28"/>
              </w:rPr>
              <w:t>9,18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13208,92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250,00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3188,78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4576,68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12146,04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172,99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318,59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F5095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196,43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Основное мероприятие: Разработка документации по организации и обеспечению безопасности дорожного движения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1180,00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1180,00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администрация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70,00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28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8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«Ремонт и капитальный ремонт мостовых сооружений»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бюджет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895D56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администрация округа,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Александровский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Грушевского,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Калиновский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Круглолесский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Новокавказский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Саблинский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с. Северного,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4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Средненский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теротдел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F7CC3" w:rsidRPr="00D3451E" w:rsidTr="0043608F">
        <w:trPr>
          <w:trHeight w:val="5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95D56" w:rsidRPr="00D3451E" w:rsidRDefault="00895D56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95D56" w:rsidRPr="00D3451E" w:rsidTr="0043608F">
        <w:trPr>
          <w:trHeight w:val="13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 xml:space="preserve">Подпрограмма 2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</w:t>
            </w:r>
            <w:proofErr w:type="spellStart"/>
            <w:r w:rsidRPr="00D3451E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D3451E">
              <w:rPr>
                <w:rFonts w:ascii="Times New Roman" w:hAnsi="Times New Roman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07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Не требует финансового обеспечения</w:t>
            </w:r>
          </w:p>
        </w:tc>
      </w:tr>
      <w:tr w:rsidR="00895D56" w:rsidRPr="00D3451E" w:rsidTr="0043608F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Основное  мероприятие 2.1 Информационное обеспечение и профилактика детского дорожно-транспортного травматизма</w:t>
            </w:r>
          </w:p>
        </w:tc>
        <w:tc>
          <w:tcPr>
            <w:tcW w:w="107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95D56" w:rsidRPr="00D3451E" w:rsidRDefault="00D3451E" w:rsidP="00D74D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51E">
              <w:rPr>
                <w:rFonts w:ascii="Times New Roman" w:hAnsi="Times New Roman"/>
                <w:sz w:val="28"/>
                <w:szCs w:val="28"/>
              </w:rPr>
              <w:t>Не требует финансового обеспечения</w:t>
            </w:r>
          </w:p>
        </w:tc>
      </w:tr>
    </w:tbl>
    <w:p w:rsidR="00895D56" w:rsidRPr="00D3451E" w:rsidRDefault="00895D56" w:rsidP="00D74D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895D56" w:rsidP="00D74D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43608F" w:rsidP="0043608F">
      <w:pPr>
        <w:tabs>
          <w:tab w:val="left" w:pos="121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</w:p>
    <w:sectPr w:rsidR="00895D56" w:rsidRPr="00D3451E" w:rsidSect="007D0230">
      <w:pgSz w:w="16838" w:h="11906" w:orient="landscape"/>
      <w:pgMar w:top="1418" w:right="567" w:bottom="1134" w:left="1985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4F0" w:rsidRDefault="009F14F0" w:rsidP="00555A25">
      <w:pPr>
        <w:spacing w:after="0" w:line="240" w:lineRule="auto"/>
      </w:pPr>
      <w:r>
        <w:separator/>
      </w:r>
    </w:p>
  </w:endnote>
  <w:endnote w:type="continuationSeparator" w:id="0">
    <w:p w:rsidR="009F14F0" w:rsidRDefault="009F14F0" w:rsidP="0055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4F0" w:rsidRDefault="009F14F0" w:rsidP="00555A25">
      <w:pPr>
        <w:spacing w:after="0" w:line="240" w:lineRule="auto"/>
      </w:pPr>
      <w:r>
        <w:separator/>
      </w:r>
    </w:p>
  </w:footnote>
  <w:footnote w:type="continuationSeparator" w:id="0">
    <w:p w:rsidR="009F14F0" w:rsidRDefault="009F14F0" w:rsidP="00555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4623F"/>
    <w:multiLevelType w:val="multilevel"/>
    <w:tmpl w:val="9CB0978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56"/>
    <w:rsid w:val="00033632"/>
    <w:rsid w:val="0007207A"/>
    <w:rsid w:val="00124263"/>
    <w:rsid w:val="001F7CC3"/>
    <w:rsid w:val="002C49DD"/>
    <w:rsid w:val="003071E8"/>
    <w:rsid w:val="00406999"/>
    <w:rsid w:val="0043608F"/>
    <w:rsid w:val="004549D3"/>
    <w:rsid w:val="004E51C1"/>
    <w:rsid w:val="00555A25"/>
    <w:rsid w:val="005906D2"/>
    <w:rsid w:val="005B76F8"/>
    <w:rsid w:val="005E6E3D"/>
    <w:rsid w:val="00665194"/>
    <w:rsid w:val="00673D11"/>
    <w:rsid w:val="006D32DE"/>
    <w:rsid w:val="007D0230"/>
    <w:rsid w:val="00892F98"/>
    <w:rsid w:val="00895D56"/>
    <w:rsid w:val="008B6575"/>
    <w:rsid w:val="009F14F0"/>
    <w:rsid w:val="00A045BD"/>
    <w:rsid w:val="00A065EE"/>
    <w:rsid w:val="00C341F0"/>
    <w:rsid w:val="00D1692D"/>
    <w:rsid w:val="00D3451E"/>
    <w:rsid w:val="00D54288"/>
    <w:rsid w:val="00D74D14"/>
    <w:rsid w:val="00DB0A08"/>
    <w:rsid w:val="00DF5095"/>
    <w:rsid w:val="00E10851"/>
    <w:rsid w:val="00E55002"/>
    <w:rsid w:val="00EB6CE2"/>
    <w:rsid w:val="00F2214B"/>
    <w:rsid w:val="00F9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C46B1"/>
  <w15:docId w15:val="{312A323D-5645-4048-BCE8-DDACE809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Calibri" w:hAnsi="Calibri"/>
    </w:rPr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Calibri" w:hAnsi="Calibri"/>
    </w:rPr>
  </w:style>
  <w:style w:type="paragraph" w:styleId="a3">
    <w:name w:val="footer"/>
    <w:basedOn w:val="a"/>
    <w:link w:val="a4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Нижний колонтитул Знак"/>
    <w:basedOn w:val="10"/>
    <w:link w:val="a3"/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link w:val="22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0"/>
    <w:link w:val="22"/>
    <w:rPr>
      <w:rFonts w:ascii="Times New Roman" w:hAnsi="Times New Roman"/>
      <w:sz w:val="24"/>
    </w:rPr>
  </w:style>
  <w:style w:type="paragraph" w:styleId="21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1"/>
    <w:rPr>
      <w:rFonts w:ascii="XO Thames" w:hAnsi="XO Thames"/>
      <w:sz w:val="28"/>
    </w:rPr>
  </w:style>
  <w:style w:type="paragraph" w:customStyle="1" w:styleId="link">
    <w:name w:val="link"/>
    <w:link w:val="link0"/>
    <w:rPr>
      <w:color w:val="008000"/>
    </w:rPr>
  </w:style>
  <w:style w:type="character" w:customStyle="1" w:styleId="link0">
    <w:name w:val="link"/>
    <w:link w:val="link"/>
    <w:rPr>
      <w:color w:val="008000"/>
    </w:rPr>
  </w:style>
  <w:style w:type="paragraph" w:styleId="a5">
    <w:name w:val="Block Text"/>
    <w:basedOn w:val="a"/>
    <w:link w:val="a6"/>
    <w:pPr>
      <w:spacing w:after="40" w:line="240" w:lineRule="auto"/>
      <w:ind w:left="318" w:right="-1"/>
      <w:jc w:val="center"/>
    </w:pPr>
    <w:rPr>
      <w:rFonts w:ascii="Times New Roman" w:hAnsi="Times New Roman"/>
      <w:sz w:val="24"/>
    </w:rPr>
  </w:style>
  <w:style w:type="character" w:customStyle="1" w:styleId="a6">
    <w:name w:val="Цитата Знак"/>
    <w:basedOn w:val="10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3">
    <w:name w:val="Основной текст1"/>
    <w:basedOn w:val="a"/>
    <w:link w:val="14"/>
    <w:pPr>
      <w:widowControl w:val="0"/>
      <w:spacing w:after="300" w:line="322" w:lineRule="exact"/>
      <w:jc w:val="both"/>
    </w:pPr>
    <w:rPr>
      <w:rFonts w:asciiTheme="minorHAnsi" w:hAnsiTheme="minorHAnsi"/>
      <w:sz w:val="28"/>
    </w:rPr>
  </w:style>
  <w:style w:type="character" w:customStyle="1" w:styleId="14">
    <w:name w:val="Основной текст1"/>
    <w:basedOn w:val="10"/>
    <w:link w:val="13"/>
    <w:rPr>
      <w:rFonts w:asciiTheme="minorHAnsi" w:hAnsiTheme="minorHAnsi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before="480" w:after="300" w:line="235" w:lineRule="exact"/>
    </w:pPr>
    <w:rPr>
      <w:rFonts w:asciiTheme="minorHAnsi" w:hAnsiTheme="minorHAnsi"/>
      <w:sz w:val="28"/>
    </w:rPr>
  </w:style>
  <w:style w:type="character" w:customStyle="1" w:styleId="25">
    <w:name w:val="Основной текст (2)"/>
    <w:basedOn w:val="10"/>
    <w:link w:val="24"/>
    <w:rPr>
      <w:rFonts w:asciiTheme="minorHAnsi" w:hAnsiTheme="minorHAnsi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0"/>
    <w:link w:val="a7"/>
    <w:rPr>
      <w:rFonts w:ascii="Tahoma" w:hAnsi="Tahoma"/>
      <w:sz w:val="16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font50">
    <w:name w:val="font5"/>
    <w:basedOn w:val="10"/>
    <w:link w:val="font5"/>
    <w:rPr>
      <w:rFonts w:ascii="Times New Roman" w:hAnsi="Times New Roman"/>
      <w:sz w:val="20"/>
    </w:rPr>
  </w:style>
  <w:style w:type="paragraph" w:customStyle="1" w:styleId="ConsNormal">
    <w:name w:val="ConsNormal"/>
    <w:link w:val="ConsNormal0"/>
    <w:pPr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50">
    <w:name w:val="xl65"/>
    <w:basedOn w:val="10"/>
    <w:link w:val="xl65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9">
    <w:name w:val="Основной текст Знак1"/>
    <w:link w:val="1a"/>
    <w:rPr>
      <w:sz w:val="26"/>
      <w:highlight w:val="white"/>
    </w:rPr>
  </w:style>
  <w:style w:type="character" w:customStyle="1" w:styleId="1a">
    <w:name w:val="Основной текст Знак1"/>
    <w:link w:val="19"/>
    <w:rPr>
      <w:sz w:val="26"/>
      <w:highlight w:val="white"/>
    </w:rPr>
  </w:style>
  <w:style w:type="paragraph" w:customStyle="1" w:styleId="2-11">
    <w:name w:val="содержание2-11"/>
    <w:basedOn w:val="a"/>
    <w:link w:val="2-110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customStyle="1" w:styleId="2-110">
    <w:name w:val="содержание2-11"/>
    <w:basedOn w:val="10"/>
    <w:link w:val="2-1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700">
    <w:name w:val="xl70"/>
    <w:basedOn w:val="10"/>
    <w:link w:val="xl70"/>
    <w:rPr>
      <w:rFonts w:ascii="Times New Roman" w:hAnsi="Times New Roman"/>
      <w:sz w:val="20"/>
    </w:rPr>
  </w:style>
  <w:style w:type="paragraph" w:customStyle="1" w:styleId="31">
    <w:name w:val="Основной текст с отступом 31"/>
    <w:basedOn w:val="a"/>
    <w:link w:val="310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0"/>
    <w:link w:val="31"/>
    <w:rPr>
      <w:rFonts w:ascii="Times New Roman" w:hAnsi="Times New Roman"/>
      <w:sz w:val="28"/>
    </w:rPr>
  </w:style>
  <w:style w:type="paragraph" w:styleId="32">
    <w:name w:val="Body Text 3"/>
    <w:basedOn w:val="a"/>
    <w:link w:val="33"/>
    <w:pPr>
      <w:widowControl w:val="0"/>
      <w:spacing w:after="120" w:line="240" w:lineRule="auto"/>
    </w:pPr>
    <w:rPr>
      <w:rFonts w:ascii="Arial" w:hAnsi="Arial"/>
      <w:sz w:val="16"/>
    </w:rPr>
  </w:style>
  <w:style w:type="character" w:customStyle="1" w:styleId="33">
    <w:name w:val="Основной текст 3 Знак"/>
    <w:basedOn w:val="10"/>
    <w:link w:val="32"/>
    <w:rPr>
      <w:rFonts w:ascii="Arial" w:hAnsi="Arial"/>
      <w:sz w:val="16"/>
    </w:rPr>
  </w:style>
  <w:style w:type="paragraph" w:styleId="a9">
    <w:name w:val="Document Map"/>
    <w:basedOn w:val="a"/>
    <w:link w:val="aa"/>
    <w:pPr>
      <w:spacing w:after="0" w:line="240" w:lineRule="auto"/>
    </w:pPr>
    <w:rPr>
      <w:rFonts w:ascii="Tahoma" w:hAnsi="Tahoma"/>
      <w:sz w:val="20"/>
    </w:rPr>
  </w:style>
  <w:style w:type="character" w:customStyle="1" w:styleId="aa">
    <w:name w:val="Схема документа Знак"/>
    <w:basedOn w:val="10"/>
    <w:link w:val="a9"/>
    <w:rPr>
      <w:rFonts w:ascii="Tahoma" w:hAnsi="Tahoma"/>
      <w:sz w:val="20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customStyle="1" w:styleId="1">
    <w:name w:val="Текст1"/>
    <w:basedOn w:val="a"/>
    <w:link w:val="1d"/>
    <w:pPr>
      <w:numPr>
        <w:ilvl w:val="1"/>
        <w:numId w:val="1"/>
      </w:numPr>
      <w:spacing w:after="0"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1d">
    <w:name w:val="Текст1"/>
    <w:basedOn w:val="10"/>
    <w:link w:val="1"/>
    <w:rPr>
      <w:rFonts w:ascii="Times New Roman" w:hAnsi="Times New Roman"/>
      <w:sz w:val="28"/>
    </w:rPr>
  </w:style>
  <w:style w:type="paragraph" w:customStyle="1" w:styleId="1e">
    <w:name w:val="Заголовок №1"/>
    <w:basedOn w:val="a"/>
    <w:link w:val="1f"/>
    <w:pPr>
      <w:widowControl w:val="0"/>
      <w:spacing w:after="420" w:line="240" w:lineRule="atLeast"/>
      <w:jc w:val="center"/>
      <w:outlineLvl w:val="0"/>
    </w:pPr>
    <w:rPr>
      <w:rFonts w:ascii="MS Mincho" w:hAnsi="MS Mincho"/>
      <w:sz w:val="30"/>
    </w:rPr>
  </w:style>
  <w:style w:type="character" w:customStyle="1" w:styleId="1f">
    <w:name w:val="Заголовок №1"/>
    <w:basedOn w:val="10"/>
    <w:link w:val="1e"/>
    <w:rPr>
      <w:rFonts w:ascii="MS Mincho" w:hAnsi="MS Mincho"/>
      <w:sz w:val="30"/>
    </w:rPr>
  </w:style>
  <w:style w:type="paragraph" w:customStyle="1" w:styleId="210">
    <w:name w:val="Основной текст 21"/>
    <w:basedOn w:val="a"/>
    <w:link w:val="211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0"/>
    <w:link w:val="210"/>
    <w:rPr>
      <w:rFonts w:ascii="Times New Roman" w:hAnsi="Times New Roman"/>
      <w:sz w:val="24"/>
    </w:rPr>
  </w:style>
  <w:style w:type="paragraph" w:customStyle="1" w:styleId="1f0">
    <w:name w:val="Абзац списка1"/>
    <w:basedOn w:val="a"/>
    <w:link w:val="1f1"/>
    <w:pPr>
      <w:ind w:left="720"/>
    </w:pPr>
  </w:style>
  <w:style w:type="character" w:customStyle="1" w:styleId="1f1">
    <w:name w:val="Абзац списка1"/>
    <w:basedOn w:val="10"/>
    <w:link w:val="1f0"/>
    <w:rPr>
      <w:rFonts w:ascii="Calibri" w:hAnsi="Calibri"/>
    </w:rPr>
  </w:style>
  <w:style w:type="paragraph" w:customStyle="1" w:styleId="1f2">
    <w:name w:val="Знак Знак Знак1 Знак"/>
    <w:basedOn w:val="a"/>
    <w:link w:val="1f3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3">
    <w:name w:val="Знак Знак Знак1 Знак"/>
    <w:basedOn w:val="10"/>
    <w:link w:val="1f2"/>
    <w:rPr>
      <w:rFonts w:ascii="Tahoma" w:hAnsi="Tahoma"/>
      <w:sz w:val="20"/>
    </w:rPr>
  </w:style>
  <w:style w:type="paragraph" w:customStyle="1" w:styleId="1f4">
    <w:name w:val="Абзац списка1"/>
    <w:basedOn w:val="a"/>
    <w:link w:val="1f5"/>
    <w:pPr>
      <w:ind w:left="720"/>
    </w:pPr>
  </w:style>
  <w:style w:type="character" w:customStyle="1" w:styleId="1f5">
    <w:name w:val="Абзац списка1"/>
    <w:basedOn w:val="10"/>
    <w:link w:val="1f4"/>
    <w:rPr>
      <w:rFonts w:ascii="Calibri" w:hAnsi="Calibri"/>
    </w:rPr>
  </w:style>
  <w:style w:type="paragraph" w:customStyle="1" w:styleId="highlight">
    <w:name w:val="highlight"/>
    <w:basedOn w:val="15"/>
    <w:link w:val="highlight0"/>
  </w:style>
  <w:style w:type="character" w:customStyle="1" w:styleId="highlight0">
    <w:name w:val="highlight"/>
    <w:basedOn w:val="16"/>
    <w:link w:val="highlight"/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0"/>
    <w:link w:val="msonormal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0">
    <w:name w:val="Основной текст 23"/>
    <w:link w:val="231"/>
    <w:pPr>
      <w:widowControl w:val="0"/>
      <w:spacing w:before="120" w:after="0" w:line="100" w:lineRule="atLeast"/>
      <w:jc w:val="both"/>
    </w:pPr>
    <w:rPr>
      <w:rFonts w:ascii="Times New Roman" w:hAnsi="Times New Roman"/>
      <w:sz w:val="24"/>
    </w:rPr>
  </w:style>
  <w:style w:type="character" w:customStyle="1" w:styleId="231">
    <w:name w:val="Основной текст 23"/>
    <w:link w:val="23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90">
    <w:name w:val="xl69"/>
    <w:basedOn w:val="10"/>
    <w:link w:val="xl69"/>
    <w:rPr>
      <w:rFonts w:ascii="Times New Roman" w:hAnsi="Times New Roman"/>
      <w:sz w:val="20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0"/>
    <w:link w:val="p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70">
    <w:name w:val="xl67"/>
    <w:basedOn w:val="10"/>
    <w:link w:val="xl67"/>
    <w:rPr>
      <w:rFonts w:ascii="Times New Roman" w:hAnsi="Times New Roman"/>
      <w:sz w:val="20"/>
    </w:rPr>
  </w:style>
  <w:style w:type="paragraph" w:customStyle="1" w:styleId="tekstob">
    <w:name w:val="tekstob"/>
    <w:basedOn w:val="a"/>
    <w:link w:val="teksto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ekstob0">
    <w:name w:val="tekstob"/>
    <w:basedOn w:val="10"/>
    <w:link w:val="tekstob"/>
    <w:rPr>
      <w:rFonts w:ascii="Times New Roman" w:hAnsi="Times New Roman"/>
      <w:sz w:val="24"/>
    </w:rPr>
  </w:style>
  <w:style w:type="paragraph" w:customStyle="1" w:styleId="1f6">
    <w:name w:val="Знак Знак Знак1 Знак Знак Знак Знак"/>
    <w:basedOn w:val="a"/>
    <w:link w:val="1f7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7">
    <w:name w:val="Знак Знак Знак1 Знак Знак Знак Знак"/>
    <w:basedOn w:val="10"/>
    <w:link w:val="1f6"/>
    <w:rPr>
      <w:rFonts w:ascii="Tahoma" w:hAnsi="Tahoma"/>
      <w:sz w:val="20"/>
    </w:rPr>
  </w:style>
  <w:style w:type="paragraph" w:customStyle="1" w:styleId="1f8">
    <w:name w:val="Знак концевой сноски1"/>
    <w:link w:val="1f9"/>
    <w:rPr>
      <w:vertAlign w:val="superscript"/>
    </w:rPr>
  </w:style>
  <w:style w:type="character" w:customStyle="1" w:styleId="1f9">
    <w:name w:val="Знак концевой сноски1"/>
    <w:link w:val="1f8"/>
    <w:rPr>
      <w:vertAlign w:val="superscript"/>
    </w:rPr>
  </w:style>
  <w:style w:type="paragraph" w:customStyle="1" w:styleId="ab">
    <w:name w:val="Знак"/>
    <w:basedOn w:val="a"/>
    <w:link w:val="ac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c">
    <w:name w:val="Знак"/>
    <w:basedOn w:val="10"/>
    <w:link w:val="ab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d">
    <w:name w:val="Содержимое таблицы"/>
    <w:basedOn w:val="a"/>
    <w:link w:val="ae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e">
    <w:name w:val="Содержимое таблицы"/>
    <w:basedOn w:val="10"/>
    <w:link w:val="ad"/>
    <w:rPr>
      <w:rFonts w:ascii="Arial" w:hAnsi="Arial"/>
      <w:sz w:val="2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 Знак Знак Знак Знак Знак Знак Знак Знак Знак Знак Знак Знак Знак Знак Знак"/>
    <w:basedOn w:val="10"/>
    <w:link w:val="af"/>
    <w:rPr>
      <w:rFonts w:ascii="Verdana" w:hAnsi="Verdana"/>
      <w:sz w:val="20"/>
    </w:rPr>
  </w:style>
  <w:style w:type="paragraph" w:styleId="26">
    <w:name w:val="Body Text 2"/>
    <w:basedOn w:val="a"/>
    <w:link w:val="27"/>
    <w:pPr>
      <w:widowControl w:val="0"/>
      <w:spacing w:after="120" w:line="480" w:lineRule="auto"/>
    </w:pPr>
    <w:rPr>
      <w:rFonts w:ascii="Times New Roman" w:hAnsi="Times New Roman"/>
      <w:sz w:val="20"/>
    </w:rPr>
  </w:style>
  <w:style w:type="character" w:customStyle="1" w:styleId="27">
    <w:name w:val="Основной текст 2 Знак"/>
    <w:basedOn w:val="10"/>
    <w:link w:val="26"/>
    <w:rPr>
      <w:rFonts w:ascii="Times New Roman" w:hAnsi="Times New Roman"/>
      <w:sz w:val="20"/>
    </w:rPr>
  </w:style>
  <w:style w:type="paragraph" w:customStyle="1" w:styleId="212">
    <w:name w:val="Основной текст 2 Знак1"/>
    <w:link w:val="213"/>
    <w:rPr>
      <w:rFonts w:ascii="Calibri" w:hAnsi="Calibri"/>
    </w:rPr>
  </w:style>
  <w:style w:type="character" w:customStyle="1" w:styleId="213">
    <w:name w:val="Основной текст 2 Знак1"/>
    <w:link w:val="212"/>
    <w:rPr>
      <w:rFonts w:ascii="Calibri" w:hAnsi="Calibri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1">
    <w:name w:val="endnote text"/>
    <w:basedOn w:val="a"/>
    <w:link w:val="af2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концевой сноски Знак"/>
    <w:basedOn w:val="10"/>
    <w:link w:val="af1"/>
    <w:rPr>
      <w:rFonts w:ascii="Times New Roman" w:hAnsi="Times New Roman"/>
      <w:sz w:val="20"/>
    </w:rPr>
  </w:style>
  <w:style w:type="paragraph" w:customStyle="1" w:styleId="1fa">
    <w:name w:val="Обычный1"/>
    <w:link w:val="1fb"/>
    <w:rPr>
      <w:rFonts w:ascii="Calibri" w:hAnsi="Calibri"/>
    </w:rPr>
  </w:style>
  <w:style w:type="character" w:customStyle="1" w:styleId="1fb">
    <w:name w:val="Обычный1"/>
    <w:link w:val="1fa"/>
    <w:rPr>
      <w:rFonts w:ascii="Calibri" w:hAnsi="Calibri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28">
    <w:name w:val="Гиперссылка2"/>
    <w:link w:val="af3"/>
    <w:rPr>
      <w:color w:val="0000FF"/>
      <w:u w:val="single"/>
    </w:rPr>
  </w:style>
  <w:style w:type="character" w:styleId="af3">
    <w:name w:val="Hyperlink"/>
    <w:link w:val="2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pacing w:val="20"/>
      <w:sz w:val="20"/>
    </w:rPr>
  </w:style>
  <w:style w:type="character" w:customStyle="1" w:styleId="Footnote0">
    <w:name w:val="Footnote"/>
    <w:basedOn w:val="10"/>
    <w:link w:val="Footnote"/>
    <w:rPr>
      <w:rFonts w:ascii="Times New Roman" w:hAnsi="Times New Roman"/>
      <w:spacing w:val="20"/>
      <w:sz w:val="20"/>
    </w:rPr>
  </w:style>
  <w:style w:type="paragraph" w:customStyle="1" w:styleId="1fc">
    <w:name w:val="Название1"/>
    <w:basedOn w:val="a"/>
    <w:link w:val="1fd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1fd">
    <w:name w:val="Название1"/>
    <w:basedOn w:val="10"/>
    <w:link w:val="1fc"/>
    <w:rPr>
      <w:rFonts w:ascii="Times New Roman" w:hAnsi="Times New Roman"/>
      <w:sz w:val="28"/>
    </w:rPr>
  </w:style>
  <w:style w:type="paragraph" w:styleId="1fe">
    <w:name w:val="toc 1"/>
    <w:basedOn w:val="a"/>
    <w:next w:val="a"/>
    <w:link w:val="1ff"/>
    <w:uiPriority w:val="39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caps/>
      <w:sz w:val="28"/>
    </w:rPr>
  </w:style>
  <w:style w:type="character" w:customStyle="1" w:styleId="1ff">
    <w:name w:val="Оглавление 1 Знак"/>
    <w:basedOn w:val="10"/>
    <w:link w:val="1fe"/>
    <w:rPr>
      <w:rFonts w:ascii="Times New Roman" w:hAnsi="Times New Roman"/>
      <w:b/>
      <w:caps/>
      <w:sz w:val="28"/>
    </w:rPr>
  </w:style>
  <w:style w:type="paragraph" w:customStyle="1" w:styleId="29">
    <w:name w:val="Основной шрифт абзаца2"/>
  </w:style>
  <w:style w:type="paragraph" w:styleId="af4">
    <w:name w:val="caption"/>
    <w:basedOn w:val="a"/>
    <w:next w:val="a"/>
    <w:link w:val="af5"/>
    <w:pPr>
      <w:spacing w:after="0" w:line="240" w:lineRule="auto"/>
      <w:ind w:left="-1090"/>
      <w:jc w:val="center"/>
    </w:pPr>
    <w:rPr>
      <w:rFonts w:ascii="Times New Roman" w:hAnsi="Times New Roman"/>
      <w:b/>
      <w:sz w:val="28"/>
    </w:rPr>
  </w:style>
  <w:style w:type="character" w:customStyle="1" w:styleId="af5">
    <w:name w:val="Название объекта Знак"/>
    <w:basedOn w:val="10"/>
    <w:link w:val="af4"/>
    <w:rPr>
      <w:rFonts w:ascii="Times New Roman" w:hAnsi="Times New Roman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f0">
    <w:name w:val="Просмотренная гиперссылка1"/>
    <w:link w:val="1ff1"/>
    <w:rPr>
      <w:color w:val="800080"/>
      <w:u w:val="single"/>
    </w:rPr>
  </w:style>
  <w:style w:type="character" w:customStyle="1" w:styleId="1ff1">
    <w:name w:val="Просмотренная гиперссылка1"/>
    <w:link w:val="1ff0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0"/>
    <w:link w:val="xl6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6">
    <w:name w:val="header"/>
    <w:basedOn w:val="a"/>
    <w:link w:val="a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f7">
    <w:name w:val="Верхний колонтитул Знак"/>
    <w:basedOn w:val="10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widowControl w:val="0"/>
      <w:spacing w:before="420" w:after="660" w:line="295" w:lineRule="exact"/>
      <w:jc w:val="center"/>
    </w:pPr>
    <w:rPr>
      <w:rFonts w:ascii="Times New Roman" w:hAnsi="Times New Roman"/>
      <w:sz w:val="26"/>
    </w:rPr>
  </w:style>
  <w:style w:type="character" w:customStyle="1" w:styleId="af9">
    <w:name w:val="Основной текст Знак"/>
    <w:basedOn w:val="10"/>
    <w:link w:val="af8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0"/>
    <w:link w:val="Style1"/>
    <w:rPr>
      <w:rFonts w:ascii="Times New Roman" w:hAnsi="Times New Roman"/>
      <w:sz w:val="24"/>
    </w:rPr>
  </w:style>
  <w:style w:type="paragraph" w:styleId="afa">
    <w:name w:val="Body Text Indent"/>
    <w:basedOn w:val="a"/>
    <w:link w:val="afb"/>
    <w:pPr>
      <w:spacing w:after="0" w:line="240" w:lineRule="auto"/>
      <w:ind w:firstLine="70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с отступом Знак"/>
    <w:basedOn w:val="10"/>
    <w:link w:val="afa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No Spacing"/>
    <w:link w:val="afd"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rPr>
      <w:rFonts w:ascii="Calibri" w:hAnsi="Calibri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z w:val="18"/>
    </w:rPr>
  </w:style>
  <w:style w:type="character" w:customStyle="1" w:styleId="FontStyle260">
    <w:name w:val="Font Style26"/>
    <w:link w:val="FontStyle26"/>
    <w:rPr>
      <w:rFonts w:ascii="Times New Roman" w:hAnsi="Times New Roman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0"/>
    <w:link w:val="HTML"/>
    <w:rPr>
      <w:rFonts w:ascii="Courier New" w:hAnsi="Courier New"/>
      <w:sz w:val="20"/>
    </w:rPr>
  </w:style>
  <w:style w:type="paragraph" w:customStyle="1" w:styleId="FontStyle16">
    <w:name w:val="Font Style16"/>
    <w:link w:val="FontStyle160"/>
    <w:rPr>
      <w:rFonts w:ascii="Times New Roman" w:hAnsi="Times New Roman"/>
      <w:sz w:val="28"/>
    </w:rPr>
  </w:style>
  <w:style w:type="character" w:customStyle="1" w:styleId="FontStyle160">
    <w:name w:val="Font Style16"/>
    <w:link w:val="FontStyle16"/>
    <w:rPr>
      <w:rFonts w:ascii="Times New Roman" w:hAnsi="Times New Roman"/>
      <w:sz w:val="28"/>
    </w:rPr>
  </w:style>
  <w:style w:type="paragraph" w:customStyle="1" w:styleId="36">
    <w:name w:val="Знак Знак3"/>
    <w:link w:val="37"/>
    <w:rPr>
      <w:rFonts w:ascii="Arial" w:hAnsi="Arial"/>
    </w:rPr>
  </w:style>
  <w:style w:type="character" w:customStyle="1" w:styleId="37">
    <w:name w:val="Знак Знак3"/>
    <w:link w:val="36"/>
    <w:rPr>
      <w:rFonts w:ascii="Arial" w:hAnsi="Arial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Title"/>
    <w:basedOn w:val="a"/>
    <w:next w:val="a"/>
    <w:link w:val="aff1"/>
    <w:uiPriority w:val="10"/>
    <w:qFormat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1">
    <w:name w:val="Заголовок Знак"/>
    <w:basedOn w:val="10"/>
    <w:link w:val="aff0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2">
    <w:name w:val="Знак Знак Знак"/>
    <w:basedOn w:val="a"/>
    <w:link w:val="aff3"/>
    <w:pPr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"/>
    <w:basedOn w:val="10"/>
    <w:link w:val="aff2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80">
    <w:name w:val="xl68"/>
    <w:basedOn w:val="10"/>
    <w:link w:val="xl68"/>
    <w:rPr>
      <w:rFonts w:ascii="Times New Roman" w:hAnsi="Times New Roman"/>
      <w:sz w:val="20"/>
    </w:rPr>
  </w:style>
  <w:style w:type="character" w:customStyle="1" w:styleId="20">
    <w:name w:val="Заголовок 2 Знак"/>
    <w:basedOn w:val="10"/>
    <w:link w:val="2"/>
    <w:rPr>
      <w:rFonts w:ascii="Times New Roman" w:hAnsi="Times New Roman"/>
      <w:b/>
      <w:sz w:val="24"/>
    </w:rPr>
  </w:style>
  <w:style w:type="paragraph" w:customStyle="1" w:styleId="Web">
    <w:name w:val="Обычный (Web)"/>
    <w:basedOn w:val="a"/>
    <w:link w:val="Web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Web0">
    <w:name w:val="Обычный (Web)"/>
    <w:basedOn w:val="10"/>
    <w:link w:val="Web"/>
    <w:rPr>
      <w:rFonts w:ascii="Times New Roman" w:hAnsi="Times New Roman"/>
      <w:sz w:val="24"/>
    </w:rPr>
  </w:style>
  <w:style w:type="paragraph" w:styleId="aff4">
    <w:name w:val="List Paragraph"/>
    <w:basedOn w:val="a"/>
    <w:link w:val="aff5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f5">
    <w:name w:val="Абзац списка Знак"/>
    <w:basedOn w:val="10"/>
    <w:link w:val="aff4"/>
    <w:rPr>
      <w:rFonts w:ascii="Times New Roman" w:hAnsi="Times New Roman"/>
      <w:sz w:val="24"/>
    </w:rPr>
  </w:style>
  <w:style w:type="table" w:styleId="aff6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15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В.Фирсова</cp:lastModifiedBy>
  <cp:revision>21</cp:revision>
  <cp:lastPrinted>2023-01-26T06:31:00Z</cp:lastPrinted>
  <dcterms:created xsi:type="dcterms:W3CDTF">2022-12-05T07:25:00Z</dcterms:created>
  <dcterms:modified xsi:type="dcterms:W3CDTF">2023-01-26T07:33:00Z</dcterms:modified>
</cp:coreProperties>
</file>