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678" w:val="center"/>
          <w:tab w:leader="none" w:pos="7860" w:val="left"/>
        </w:tabs>
        <w:ind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ab/>
      </w:r>
      <w:r>
        <w:rPr>
          <w:rFonts w:ascii="XO Thames" w:hAnsi="XO Thames"/>
          <w:b w:val="1"/>
        </w:rPr>
        <w:t>СОВЕТ ДЕПУТАТОВ</w:t>
      </w:r>
      <w:r>
        <w:rPr>
          <w:rFonts w:ascii="XO Thames" w:hAnsi="XO Thames"/>
          <w:b w:val="1"/>
        </w:rPr>
        <w:tab/>
      </w:r>
      <w:r>
        <w:rPr>
          <w:rFonts w:ascii="XO Thames" w:hAnsi="XO Thames"/>
          <w:b w:val="1"/>
          <w:i w:val="1"/>
        </w:rPr>
        <w:t>ПРОЕКТ</w:t>
      </w:r>
    </w:p>
    <w:p w14:paraId="02000000">
      <w:pPr>
        <w:ind/>
        <w:jc w:val="center"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 xml:space="preserve"> АЛЕКСАНДРОВСКОГО МУНИЦИПАЛЬНОГО ОКРУГА СТАВРОПОЛЬСКОГО КРАЯ</w:t>
      </w:r>
    </w:p>
    <w:p w14:paraId="03000000">
      <w:pPr>
        <w:ind/>
        <w:jc w:val="center"/>
        <w:rPr>
          <w:rFonts w:ascii="XO Thames" w:hAnsi="XO Thames"/>
          <w:b w:val="1"/>
        </w:rPr>
      </w:pPr>
    </w:p>
    <w:p w14:paraId="04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Р Е Ш Е Н И Е</w:t>
      </w:r>
    </w:p>
    <w:p w14:paraId="05000000">
      <w:pPr>
        <w:rPr>
          <w:rFonts w:ascii="XO Thames" w:hAnsi="XO Thames"/>
        </w:rPr>
      </w:pPr>
    </w:p>
    <w:p w14:paraId="06000000">
      <w:pPr>
        <w:rPr>
          <w:rFonts w:ascii="XO Thames" w:hAnsi="XO Thames"/>
        </w:rPr>
      </w:pPr>
      <w:r>
        <w:rPr>
          <w:rFonts w:ascii="XO Thames" w:hAnsi="XO Thames"/>
        </w:rPr>
        <w:t xml:space="preserve">                   2022</w:t>
      </w:r>
      <w:r>
        <w:rPr>
          <w:rFonts w:ascii="XO Thames" w:hAnsi="XO Thames"/>
        </w:rPr>
        <w:t xml:space="preserve"> года              </w:t>
      </w:r>
      <w:r>
        <w:rPr>
          <w:rFonts w:ascii="XO Thames" w:hAnsi="XO Thames"/>
        </w:rPr>
        <w:t xml:space="preserve"> с. Александровское   </w:t>
      </w:r>
      <w:r>
        <w:rPr>
          <w:rFonts w:ascii="XO Thames" w:hAnsi="XO Thames"/>
        </w:rPr>
        <w:t xml:space="preserve">                          </w:t>
      </w:r>
      <w:r>
        <w:rPr>
          <w:rFonts w:ascii="XO Thames" w:hAnsi="XO Thames"/>
        </w:rPr>
        <w:t xml:space="preserve">        №</w:t>
      </w:r>
    </w:p>
    <w:p w14:paraId="07000000">
      <w:pPr>
        <w:tabs>
          <w:tab w:leader="none" w:pos="7020" w:val="left"/>
        </w:tabs>
        <w:ind/>
        <w:jc w:val="both"/>
        <w:rPr>
          <w:rFonts w:ascii="XO Thames" w:hAnsi="XO Thames"/>
        </w:rPr>
      </w:pPr>
    </w:p>
    <w:p w14:paraId="08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Об утверждении Положения о порядке представления сведений о доходах,</w:t>
      </w:r>
      <w:r>
        <w:rPr>
          <w:rFonts w:ascii="XO Thames" w:hAnsi="XO Thames"/>
        </w:rPr>
        <w:t xml:space="preserve"> расходах,</w:t>
      </w:r>
      <w:r>
        <w:rPr>
          <w:rFonts w:ascii="XO Thames" w:hAnsi="XO Thames"/>
        </w:rPr>
        <w:t xml:space="preserve"> об имуществе и обязательствах имущественного характера </w:t>
      </w:r>
      <w:r>
        <w:rPr>
          <w:rFonts w:ascii="XO Thames" w:hAnsi="XO Thames"/>
        </w:rPr>
        <w:t>отдельными категориями лиц, претендующих на замещение должностей и замещающих должности муниципальной службы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в Совете депутатов Александровского муниципального округа Ставропольского края, </w:t>
      </w:r>
      <w:r>
        <w:rPr>
          <w:rFonts w:ascii="XO Thames" w:hAnsi="XO Thames"/>
        </w:rPr>
        <w:t>осуществление полномочий по которым влечет за собой обязанность представлять указанные сведения</w:t>
      </w:r>
    </w:p>
    <w:p w14:paraId="09000000">
      <w:pPr>
        <w:spacing w:line="240" w:lineRule="exact"/>
        <w:ind/>
        <w:jc w:val="both"/>
        <w:rPr>
          <w:rFonts w:ascii="XO Thames" w:hAnsi="XO Thames"/>
        </w:rPr>
      </w:pPr>
    </w:p>
    <w:p w14:paraId="0A000000">
      <w:pPr>
        <w:ind w:firstLine="708" w:left="0"/>
        <w:jc w:val="both"/>
        <w:rPr>
          <w:rFonts w:ascii="XO Thames" w:hAnsi="XO Thames"/>
        </w:rPr>
      </w:pPr>
      <w:r>
        <w:rPr>
          <w:rFonts w:ascii="XO Thames" w:hAnsi="XO Thames"/>
        </w:rPr>
        <w:t>В соответствии с федеральными законами</w:t>
      </w:r>
      <w:r>
        <w:rPr>
          <w:rFonts w:ascii="XO Thames" w:hAnsi="XO Thames"/>
        </w:rPr>
        <w:t xml:space="preserve"> от 02 марта 2007 года                </w:t>
      </w:r>
      <w:r>
        <w:rPr>
          <w:rFonts w:ascii="XO Thames" w:hAnsi="XO Thames"/>
        </w:rPr>
        <w:t>№ 25-ФЗ «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"consultantplus://offline/ref=AB33F3667F4BACA3A789D270FBD971370ED3601EB4C76176F76CCA608DFBF07605EE5007B1uBH"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>О муниципальной службе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в Российской Федерации», от 25 декабря 2008 года № 273-ФЗ 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"consultantplus://offline/ref=AB33F3667F4BACA3A789D270FBD971370ED3601FB0C66176F76CCA608DFBF07605EE5005B1u0H"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>«О противодействии коррупции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»,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>
        <w:rPr>
          <w:rFonts w:ascii="XO Thames" w:hAnsi="XO Thames"/>
        </w:rPr>
        <w:t>служащими сведений о доходах, об имуществе и обязательствах имуществ</w:t>
      </w:r>
      <w:r>
        <w:rPr>
          <w:rFonts w:ascii="XO Thames" w:hAnsi="XO Thames"/>
        </w:rPr>
        <w:t>енного характера»</w:t>
      </w:r>
      <w:r>
        <w:rPr>
          <w:rFonts w:ascii="XO Thames" w:hAnsi="XO Thames"/>
        </w:rPr>
        <w:t xml:space="preserve">, 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"consultantplus://offline/ref=AB33F3667F4BACA3A789D266F8B52F3D0BD83E17B7CF6F25A330CC37D2ABF62345BAuEH"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>постановле</w:t>
      </w:r>
      <w:r>
        <w:rPr>
          <w:rFonts w:ascii="XO Thames" w:hAnsi="XO Thames"/>
        </w:rPr>
        <w:t>нием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Губернатора Ставропольского края от 07 августа 2007 года № 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</w:t>
      </w:r>
      <w:r>
        <w:rPr>
          <w:rFonts w:ascii="XO Thames" w:hAnsi="XO Thames"/>
        </w:rPr>
        <w:t>их должности, осуществление полномочий по которым влечет за собой обязанность представлять указанные сведения»</w:t>
      </w:r>
    </w:p>
    <w:p w14:paraId="0B000000">
      <w:pPr>
        <w:rPr>
          <w:rFonts w:ascii="XO Thames" w:hAnsi="XO Thames"/>
        </w:rPr>
      </w:pPr>
    </w:p>
    <w:p w14:paraId="0C000000">
      <w:pPr>
        <w:ind w:firstLine="709" w:left="0"/>
        <w:rPr>
          <w:rFonts w:ascii="XO Thames" w:hAnsi="XO Thames"/>
        </w:rPr>
      </w:pPr>
      <w:r>
        <w:rPr>
          <w:rFonts w:ascii="XO Thames" w:hAnsi="XO Thames"/>
        </w:rPr>
        <w:t>РЕШИЛ:</w:t>
      </w:r>
    </w:p>
    <w:p w14:paraId="0D000000">
      <w:pPr>
        <w:ind w:firstLine="709" w:left="0"/>
        <w:rPr>
          <w:rFonts w:ascii="XO Thames" w:hAnsi="XO Thames"/>
        </w:rPr>
      </w:pPr>
    </w:p>
    <w:p w14:paraId="0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1. Утвердить прилагаемое </w:t>
      </w:r>
      <w:r>
        <w:rPr>
          <w:rFonts w:ascii="XO Thames" w:hAnsi="XO Thames"/>
        </w:rPr>
        <w:t xml:space="preserve">Положение </w:t>
      </w:r>
      <w:r>
        <w:rPr>
          <w:rFonts w:ascii="XO Thames" w:hAnsi="XO Thames"/>
        </w:rPr>
        <w:t xml:space="preserve">о порядке представления сведений о доходах, расходах, об имуществе и обязательствах имущественного характера </w:t>
      </w:r>
      <w:r>
        <w:rPr>
          <w:rFonts w:ascii="XO Thames" w:hAnsi="XO Thames"/>
        </w:rPr>
        <w:t>отдельными категориями лиц, претендующих на замещение должностей и замещающих должности муниципальной службы</w:t>
      </w:r>
      <w:r>
        <w:rPr>
          <w:rFonts w:ascii="XO Thames" w:hAnsi="XO Thames"/>
        </w:rPr>
        <w:t xml:space="preserve"> в Совете депутатов Александровского муниципального округа Ставропольского края, </w:t>
      </w:r>
      <w:r>
        <w:rPr>
          <w:rFonts w:ascii="XO Thames" w:hAnsi="XO Thames"/>
        </w:rPr>
        <w:t>осуществление полномочий по которым влечет за собой обязанность представлять указанные сведения</w:t>
      </w:r>
      <w:r>
        <w:rPr>
          <w:rFonts w:ascii="XO Thames" w:hAnsi="XO Thames"/>
        </w:rPr>
        <w:t>.</w:t>
      </w:r>
    </w:p>
    <w:p w14:paraId="0F000000">
      <w:pPr>
        <w:ind w:firstLine="567" w:left="0"/>
        <w:jc w:val="both"/>
        <w:rPr>
          <w:rFonts w:ascii="XO Thames" w:hAnsi="XO Thames"/>
          <w:b w:val="1"/>
        </w:rPr>
      </w:pPr>
      <w:r>
        <w:rPr>
          <w:rFonts w:ascii="XO Thames" w:hAnsi="XO Thames"/>
        </w:rPr>
        <w:t>2. Настоящее решение вступает в силу со дня его обнародования.</w:t>
      </w:r>
    </w:p>
    <w:p w14:paraId="10000000">
      <w:pPr>
        <w:ind/>
        <w:jc w:val="both"/>
        <w:rPr>
          <w:rFonts w:ascii="XO Thames" w:hAnsi="XO Thames"/>
        </w:rPr>
      </w:pPr>
    </w:p>
    <w:p w14:paraId="11000000">
      <w:pPr>
        <w:ind/>
        <w:jc w:val="both"/>
        <w:rPr>
          <w:rFonts w:ascii="XO Thames" w:hAnsi="XO Thames"/>
        </w:rPr>
      </w:pPr>
    </w:p>
    <w:p w14:paraId="12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Глава </w:t>
      </w:r>
      <w:r>
        <w:rPr>
          <w:rFonts w:ascii="XO Thames" w:hAnsi="XO Thames"/>
        </w:rPr>
        <w:t xml:space="preserve">Александровского </w:t>
      </w:r>
    </w:p>
    <w:p w14:paraId="13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муниципального округа </w:t>
      </w:r>
    </w:p>
    <w:p w14:paraId="14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Ставропольского края                                                                    Л.А. Маковская</w:t>
      </w:r>
    </w:p>
    <w:p w14:paraId="15000000">
      <w:pPr>
        <w:spacing w:line="240" w:lineRule="exact"/>
        <w:ind/>
        <w:jc w:val="both"/>
        <w:rPr>
          <w:rFonts w:ascii="XO Thames" w:hAnsi="XO Thames"/>
        </w:rPr>
      </w:pPr>
    </w:p>
    <w:p w14:paraId="16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Председатель</w:t>
      </w:r>
    </w:p>
    <w:p w14:paraId="17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Совета депутатов </w:t>
      </w:r>
    </w:p>
    <w:p w14:paraId="18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Александровского</w:t>
      </w:r>
    </w:p>
    <w:p w14:paraId="19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муниципального округа </w:t>
      </w:r>
    </w:p>
    <w:p w14:paraId="1A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Ставропольского края                    </w:t>
      </w:r>
      <w:r>
        <w:rPr>
          <w:rFonts w:ascii="XO Thames" w:hAnsi="XO Thames"/>
        </w:rPr>
        <w:t xml:space="preserve">                                                       О.Н. </w:t>
      </w:r>
      <w:r>
        <w:rPr>
          <w:rFonts w:ascii="XO Thames" w:hAnsi="XO Thames"/>
        </w:rPr>
        <w:t>Босова</w:t>
      </w:r>
    </w:p>
    <w:p w14:paraId="1B000000">
      <w:pPr>
        <w:ind/>
        <w:jc w:val="both"/>
        <w:rPr>
          <w:rFonts w:ascii="XO Thames" w:hAnsi="XO Thames"/>
        </w:rPr>
      </w:pPr>
    </w:p>
    <w:p w14:paraId="1C000000">
      <w:pPr>
        <w:ind/>
        <w:jc w:val="both"/>
        <w:rPr>
          <w:rFonts w:ascii="XO Thames" w:hAnsi="XO Thames"/>
        </w:rPr>
      </w:pPr>
    </w:p>
    <w:p w14:paraId="1D000000">
      <w:pPr>
        <w:ind/>
        <w:jc w:val="both"/>
        <w:rPr>
          <w:rFonts w:ascii="XO Thames" w:hAnsi="XO Thames"/>
        </w:rPr>
      </w:pPr>
    </w:p>
    <w:p w14:paraId="1E000000">
      <w:pPr>
        <w:spacing w:line="240" w:lineRule="exact"/>
        <w:ind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Проект вносит:</w:t>
      </w:r>
    </w:p>
    <w:p w14:paraId="1F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Председатель</w:t>
      </w:r>
    </w:p>
    <w:p w14:paraId="20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Совета депутатов</w:t>
      </w:r>
    </w:p>
    <w:p w14:paraId="21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 xml:space="preserve">Александровского </w:t>
      </w:r>
    </w:p>
    <w:p w14:paraId="22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муниципального округа</w:t>
      </w:r>
    </w:p>
    <w:p w14:paraId="23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 xml:space="preserve">Ставропольского края                                                                         </w:t>
      </w:r>
      <w:r>
        <w:rPr>
          <w:rFonts w:ascii="XO Thames" w:hAnsi="XO Thames"/>
        </w:rPr>
        <w:t xml:space="preserve">  О.Н. </w:t>
      </w:r>
      <w:r>
        <w:rPr>
          <w:rFonts w:ascii="XO Thames" w:hAnsi="XO Thames"/>
        </w:rPr>
        <w:t>Босова</w:t>
      </w:r>
    </w:p>
    <w:p w14:paraId="24000000">
      <w:pPr>
        <w:spacing w:line="240" w:lineRule="exact"/>
        <w:ind/>
        <w:rPr>
          <w:rFonts w:ascii="XO Thames" w:hAnsi="XO Thames"/>
        </w:rPr>
      </w:pPr>
    </w:p>
    <w:p w14:paraId="25000000">
      <w:pPr>
        <w:spacing w:line="240" w:lineRule="exact"/>
        <w:ind/>
        <w:rPr>
          <w:rFonts w:ascii="XO Thames" w:hAnsi="XO Thames"/>
        </w:rPr>
      </w:pPr>
    </w:p>
    <w:p w14:paraId="26000000">
      <w:pPr>
        <w:spacing w:line="240" w:lineRule="exact"/>
        <w:ind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Проект визирует:</w:t>
      </w:r>
    </w:p>
    <w:p w14:paraId="27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начальник отдела                                                                               Т.А. Бербенец</w:t>
      </w:r>
    </w:p>
    <w:p w14:paraId="28000000">
      <w:pPr>
        <w:spacing w:line="240" w:lineRule="exact"/>
        <w:ind/>
        <w:rPr>
          <w:rFonts w:ascii="XO Thames" w:hAnsi="XO Thames"/>
        </w:rPr>
      </w:pPr>
    </w:p>
    <w:p w14:paraId="29000000">
      <w:pPr>
        <w:spacing w:line="240" w:lineRule="exact"/>
        <w:ind/>
        <w:rPr>
          <w:rFonts w:ascii="XO Thames" w:hAnsi="XO Thames"/>
        </w:rPr>
      </w:pPr>
    </w:p>
    <w:p w14:paraId="2A000000">
      <w:pPr>
        <w:spacing w:line="240" w:lineRule="exact"/>
        <w:ind/>
        <w:rPr>
          <w:rFonts w:ascii="XO Thames" w:hAnsi="XO Thames"/>
          <w:b w:val="1"/>
        </w:rPr>
      </w:pPr>
      <w:r>
        <w:rPr>
          <w:rFonts w:ascii="XO Thames" w:hAnsi="XO Thames"/>
          <w:b w:val="1"/>
        </w:rPr>
        <w:t>Проект подготовил:</w:t>
      </w:r>
    </w:p>
    <w:p w14:paraId="2B000000">
      <w:pPr>
        <w:spacing w:line="240" w:lineRule="exact"/>
        <w:ind/>
        <w:rPr>
          <w:rFonts w:ascii="XO Thames" w:hAnsi="XO Thames"/>
        </w:rPr>
      </w:pPr>
      <w:r>
        <w:rPr>
          <w:rFonts w:ascii="XO Thames" w:hAnsi="XO Thames"/>
        </w:rPr>
        <w:t>ведущий специалист-юрисконсульт                                              С.А. Гончарова</w:t>
      </w:r>
    </w:p>
    <w:p w14:paraId="2C000000">
      <w:pPr>
        <w:ind/>
        <w:jc w:val="both"/>
        <w:rPr>
          <w:rFonts w:ascii="XO Thames" w:hAnsi="XO Thames"/>
        </w:rPr>
      </w:pPr>
    </w:p>
    <w:p w14:paraId="2D000000">
      <w:pPr>
        <w:ind/>
        <w:jc w:val="both"/>
        <w:rPr>
          <w:rFonts w:ascii="XO Thames" w:hAnsi="XO Thames"/>
        </w:rPr>
      </w:pPr>
    </w:p>
    <w:p w14:paraId="2E000000">
      <w:pPr>
        <w:ind/>
        <w:jc w:val="both"/>
        <w:rPr>
          <w:rFonts w:ascii="XO Thames" w:hAnsi="XO Thames"/>
        </w:rPr>
      </w:pPr>
    </w:p>
    <w:p w14:paraId="2F000000">
      <w:pPr>
        <w:ind/>
        <w:jc w:val="both"/>
        <w:rPr>
          <w:rFonts w:ascii="XO Thames" w:hAnsi="XO Thames"/>
        </w:rPr>
      </w:pPr>
    </w:p>
    <w:p w14:paraId="30000000">
      <w:pPr>
        <w:ind/>
        <w:jc w:val="both"/>
        <w:rPr>
          <w:rFonts w:ascii="XO Thames" w:hAnsi="XO Thames"/>
        </w:rPr>
      </w:pPr>
    </w:p>
    <w:p w14:paraId="31000000">
      <w:pPr>
        <w:ind/>
        <w:jc w:val="both"/>
        <w:rPr>
          <w:rFonts w:ascii="XO Thames" w:hAnsi="XO Thames"/>
        </w:rPr>
      </w:pPr>
    </w:p>
    <w:p w14:paraId="32000000">
      <w:pPr>
        <w:ind/>
        <w:jc w:val="both"/>
        <w:rPr>
          <w:rFonts w:ascii="XO Thames" w:hAnsi="XO Thames"/>
        </w:rPr>
      </w:pPr>
    </w:p>
    <w:p w14:paraId="33000000">
      <w:pPr>
        <w:ind/>
        <w:jc w:val="both"/>
        <w:rPr>
          <w:rFonts w:ascii="XO Thames" w:hAnsi="XO Thames"/>
        </w:rPr>
      </w:pPr>
    </w:p>
    <w:p w14:paraId="34000000">
      <w:pPr>
        <w:ind/>
        <w:jc w:val="both"/>
        <w:rPr>
          <w:rFonts w:ascii="XO Thames" w:hAnsi="XO Thames"/>
        </w:rPr>
      </w:pPr>
    </w:p>
    <w:p w14:paraId="35000000">
      <w:pPr>
        <w:ind/>
        <w:jc w:val="both"/>
        <w:rPr>
          <w:rFonts w:ascii="XO Thames" w:hAnsi="XO Thames"/>
        </w:rPr>
      </w:pPr>
    </w:p>
    <w:p w14:paraId="36000000">
      <w:pPr>
        <w:ind/>
        <w:jc w:val="both"/>
        <w:rPr>
          <w:rFonts w:ascii="XO Thames" w:hAnsi="XO Thames"/>
        </w:rPr>
      </w:pPr>
    </w:p>
    <w:p w14:paraId="37000000">
      <w:pPr>
        <w:ind/>
        <w:jc w:val="both"/>
        <w:rPr>
          <w:rFonts w:ascii="XO Thames" w:hAnsi="XO Thames"/>
        </w:rPr>
      </w:pPr>
    </w:p>
    <w:p w14:paraId="38000000">
      <w:pPr>
        <w:ind/>
        <w:jc w:val="both"/>
        <w:rPr>
          <w:rFonts w:ascii="XO Thames" w:hAnsi="XO Thames"/>
        </w:rPr>
      </w:pPr>
    </w:p>
    <w:p w14:paraId="39000000">
      <w:pPr>
        <w:ind/>
        <w:jc w:val="both"/>
        <w:rPr>
          <w:rFonts w:ascii="XO Thames" w:hAnsi="XO Thames"/>
        </w:rPr>
      </w:pPr>
    </w:p>
    <w:p w14:paraId="3A000000">
      <w:pPr>
        <w:ind/>
        <w:jc w:val="both"/>
        <w:rPr>
          <w:rFonts w:ascii="XO Thames" w:hAnsi="XO Thames"/>
        </w:rPr>
      </w:pPr>
    </w:p>
    <w:p w14:paraId="3B000000">
      <w:pPr>
        <w:ind/>
        <w:jc w:val="both"/>
        <w:rPr>
          <w:rFonts w:ascii="XO Thames" w:hAnsi="XO Thames"/>
        </w:rPr>
      </w:pPr>
    </w:p>
    <w:p w14:paraId="3C000000">
      <w:pPr>
        <w:ind/>
        <w:jc w:val="both"/>
        <w:rPr>
          <w:rFonts w:ascii="XO Thames" w:hAnsi="XO Thames"/>
        </w:rPr>
      </w:pPr>
    </w:p>
    <w:p w14:paraId="3D000000">
      <w:pPr>
        <w:ind/>
        <w:jc w:val="both"/>
        <w:rPr>
          <w:rFonts w:ascii="XO Thames" w:hAnsi="XO Thames"/>
        </w:rPr>
      </w:pPr>
    </w:p>
    <w:p w14:paraId="3E000000">
      <w:pPr>
        <w:ind/>
        <w:jc w:val="both"/>
        <w:rPr>
          <w:rFonts w:ascii="XO Thames" w:hAnsi="XO Thames"/>
        </w:rPr>
      </w:pPr>
    </w:p>
    <w:p w14:paraId="3F000000">
      <w:pPr>
        <w:ind/>
        <w:jc w:val="both"/>
        <w:rPr>
          <w:rFonts w:ascii="XO Thames" w:hAnsi="XO Thames"/>
        </w:rPr>
      </w:pPr>
    </w:p>
    <w:p w14:paraId="40000000">
      <w:pPr>
        <w:ind/>
        <w:jc w:val="both"/>
        <w:rPr>
          <w:rFonts w:ascii="XO Thames" w:hAnsi="XO Thames"/>
        </w:rPr>
      </w:pPr>
    </w:p>
    <w:p w14:paraId="41000000">
      <w:pPr>
        <w:ind/>
        <w:jc w:val="both"/>
        <w:rPr>
          <w:rFonts w:ascii="XO Thames" w:hAnsi="XO Thames"/>
        </w:rPr>
      </w:pPr>
    </w:p>
    <w:p w14:paraId="42000000">
      <w:pPr>
        <w:ind/>
        <w:jc w:val="both"/>
        <w:rPr>
          <w:rFonts w:ascii="XO Thames" w:hAnsi="XO Thames"/>
        </w:rPr>
      </w:pPr>
    </w:p>
    <w:p w14:paraId="43000000">
      <w:pPr>
        <w:ind/>
        <w:jc w:val="both"/>
        <w:rPr>
          <w:rFonts w:ascii="XO Thames" w:hAnsi="XO Thames"/>
        </w:rPr>
      </w:pPr>
    </w:p>
    <w:p w14:paraId="44000000">
      <w:pPr>
        <w:ind/>
        <w:jc w:val="both"/>
        <w:rPr>
          <w:rFonts w:ascii="XO Thames" w:hAnsi="XO Thames"/>
        </w:rPr>
      </w:pPr>
    </w:p>
    <w:p w14:paraId="45000000">
      <w:pPr>
        <w:ind/>
        <w:jc w:val="both"/>
        <w:rPr>
          <w:rFonts w:ascii="XO Thames" w:hAnsi="XO Thames"/>
        </w:rPr>
      </w:pPr>
    </w:p>
    <w:p w14:paraId="46000000">
      <w:pPr>
        <w:ind/>
        <w:jc w:val="both"/>
        <w:rPr>
          <w:rFonts w:ascii="XO Thames" w:hAnsi="XO Thames"/>
        </w:rPr>
      </w:pPr>
    </w:p>
    <w:p w14:paraId="47000000">
      <w:pPr>
        <w:ind/>
        <w:jc w:val="both"/>
        <w:rPr>
          <w:rFonts w:ascii="XO Thames" w:hAnsi="XO Thames"/>
        </w:rPr>
      </w:pPr>
    </w:p>
    <w:p w14:paraId="48000000">
      <w:pPr>
        <w:widowControl w:val="0"/>
        <w:ind/>
        <w:jc w:val="both"/>
        <w:rPr>
          <w:rFonts w:ascii="XO Thames" w:hAnsi="XO Thames"/>
        </w:rPr>
      </w:pPr>
    </w:p>
    <w:p w14:paraId="49000000">
      <w:pPr>
        <w:widowControl w:val="0"/>
        <w:ind/>
        <w:jc w:val="both"/>
        <w:rPr>
          <w:rFonts w:ascii="XO Thames" w:hAnsi="XO Thames"/>
        </w:rPr>
      </w:pPr>
    </w:p>
    <w:p w14:paraId="4A000000">
      <w:pPr>
        <w:widowControl w:val="0"/>
        <w:ind/>
        <w:jc w:val="both"/>
        <w:rPr>
          <w:rFonts w:ascii="XO Thames" w:hAnsi="XO Thames"/>
        </w:rPr>
      </w:pPr>
    </w:p>
    <w:p w14:paraId="4B000000">
      <w:pPr>
        <w:widowControl w:val="0"/>
        <w:ind/>
        <w:jc w:val="both"/>
        <w:rPr>
          <w:rFonts w:ascii="XO Thames" w:hAnsi="XO Thames"/>
        </w:rPr>
      </w:pPr>
    </w:p>
    <w:p w14:paraId="4C000000">
      <w:pPr>
        <w:spacing w:line="240" w:lineRule="exact"/>
        <w:ind/>
        <w:rPr>
          <w:rFonts w:ascii="XO Thames" w:hAnsi="XO Thames"/>
        </w:rPr>
      </w:pPr>
    </w:p>
    <w:tbl>
      <w:tblPr>
        <w:tblStyle w:val="Style_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092"/>
        <w:gridCol w:w="4262"/>
      </w:tblGrid>
      <w:tr>
        <w:tc>
          <w:tcPr>
            <w:tcW w:type="dxa" w:w="509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ind/>
              <w:jc w:val="both"/>
              <w:rPr>
                <w:rFonts w:ascii="XO Thames" w:hAnsi="XO Thames"/>
              </w:rPr>
            </w:pPr>
          </w:p>
          <w:p w14:paraId="4E000000">
            <w:pPr>
              <w:widowControl w:val="0"/>
              <w:ind/>
              <w:jc w:val="both"/>
              <w:rPr>
                <w:rFonts w:ascii="XO Thames" w:hAnsi="XO Thames"/>
              </w:rPr>
            </w:pPr>
          </w:p>
          <w:p w14:paraId="4F000000">
            <w:pPr>
              <w:widowControl w:val="0"/>
              <w:ind/>
              <w:jc w:val="both"/>
              <w:rPr>
                <w:rFonts w:ascii="XO Thames" w:hAnsi="XO Thames"/>
              </w:rPr>
            </w:pPr>
          </w:p>
          <w:p w14:paraId="50000000">
            <w:pPr>
              <w:widowControl w:val="0"/>
              <w:ind/>
              <w:jc w:val="both"/>
              <w:rPr>
                <w:rFonts w:ascii="XO Thames" w:hAnsi="XO Thames"/>
              </w:rPr>
            </w:pPr>
          </w:p>
        </w:tc>
        <w:tc>
          <w:tcPr>
            <w:tcW w:type="dxa" w:w="426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line="240" w:lineRule="exact"/>
              <w:ind/>
              <w:rPr>
                <w:rFonts w:ascii="XO Thames" w:hAnsi="XO Thames"/>
              </w:rPr>
            </w:pPr>
          </w:p>
          <w:p w14:paraId="52000000">
            <w:pPr>
              <w:spacing w:line="276" w:lineRule="auto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УТВЕРЖДЕНО</w:t>
            </w:r>
          </w:p>
          <w:p w14:paraId="53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решением </w:t>
            </w:r>
            <w:r>
              <w:rPr>
                <w:rFonts w:ascii="XO Thames" w:hAnsi="XO Thames"/>
              </w:rPr>
              <w:t xml:space="preserve">Совета депутатов Александровского </w:t>
            </w:r>
          </w:p>
          <w:p w14:paraId="54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муниципального округа </w:t>
            </w:r>
          </w:p>
          <w:p w14:paraId="55000000">
            <w:pPr>
              <w:spacing w:line="240" w:lineRule="exact"/>
              <w:ind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Ставропольского края</w:t>
            </w:r>
          </w:p>
          <w:p w14:paraId="56000000">
            <w:pPr>
              <w:widowControl w:val="0"/>
              <w:spacing w:line="240" w:lineRule="exact"/>
              <w:ind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от                2022 года № </w:t>
            </w:r>
          </w:p>
        </w:tc>
      </w:tr>
    </w:tbl>
    <w:p w14:paraId="57000000">
      <w:pPr>
        <w:widowControl w:val="0"/>
        <w:ind/>
        <w:jc w:val="both"/>
        <w:rPr>
          <w:rFonts w:ascii="XO Thames" w:hAnsi="XO Thames"/>
        </w:rPr>
      </w:pPr>
    </w:p>
    <w:p w14:paraId="58000000">
      <w:pPr>
        <w:widowControl w:val="0"/>
        <w:ind/>
        <w:jc w:val="both"/>
        <w:rPr>
          <w:rFonts w:ascii="XO Thames" w:hAnsi="XO Thames"/>
        </w:rPr>
      </w:pPr>
    </w:p>
    <w:p w14:paraId="59000000">
      <w:pPr>
        <w:widowControl w:val="0"/>
        <w:spacing w:after="120"/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ПОЛОЖЕНИЕ</w:t>
      </w:r>
    </w:p>
    <w:p w14:paraId="5A000000">
      <w:pPr>
        <w:widowControl w:val="0"/>
        <w:ind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о порядке представления сведений о доходах, расходах, об имуществе и обязательствах имущественного характера </w:t>
      </w:r>
      <w:r>
        <w:rPr>
          <w:rFonts w:ascii="XO Thames" w:hAnsi="XO Thames"/>
        </w:rPr>
        <w:t>отдельными категориями лиц, претендующих на замещение должностей и замещающих должности муниципальной службы</w:t>
      </w:r>
      <w:r>
        <w:rPr>
          <w:rFonts w:ascii="XO Thames" w:hAnsi="XO Thames"/>
        </w:rPr>
        <w:t xml:space="preserve"> в Совете депутатов Александровского муниципального округа Ставропольского края, </w:t>
      </w:r>
      <w:r>
        <w:rPr>
          <w:rFonts w:ascii="XO Thames" w:hAnsi="XO Thames"/>
        </w:rPr>
        <w:t>осуществление полномочий по которым влечет за собой обязанность представлять указанные сведения</w:t>
      </w:r>
    </w:p>
    <w:p w14:paraId="5B000000">
      <w:pPr>
        <w:widowControl w:val="0"/>
        <w:ind/>
        <w:jc w:val="both"/>
        <w:rPr>
          <w:rFonts w:ascii="XO Thames" w:hAnsi="XO Thames"/>
        </w:rPr>
      </w:pPr>
    </w:p>
    <w:p w14:paraId="5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1. Настоящее</w:t>
      </w:r>
      <w:r>
        <w:rPr>
          <w:rFonts w:ascii="XO Thames" w:hAnsi="XO Thames"/>
        </w:rPr>
        <w:t xml:space="preserve"> П</w:t>
      </w:r>
      <w:r>
        <w:rPr>
          <w:rFonts w:ascii="XO Thames" w:hAnsi="XO Thames"/>
        </w:rPr>
        <w:t xml:space="preserve">оложение </w:t>
      </w:r>
      <w:r>
        <w:rPr>
          <w:rFonts w:ascii="XO Thames" w:hAnsi="XO Thames"/>
        </w:rPr>
        <w:t xml:space="preserve">о порядке представления сведений о доходах, расходах, об имуществе и обязательствах имущественного характера </w:t>
      </w:r>
      <w:r>
        <w:rPr>
          <w:rFonts w:ascii="XO Thames" w:hAnsi="XO Thames"/>
        </w:rPr>
        <w:t>отдельными категориями лиц, претендующих на замещение должностей и замещающих должности муниципальной службы</w:t>
      </w:r>
      <w:r>
        <w:rPr>
          <w:rFonts w:ascii="XO Thames" w:hAnsi="XO Thames"/>
        </w:rPr>
        <w:t xml:space="preserve"> в Совете депутатов Александровского муниципального округа Ставропольского края, </w:t>
      </w:r>
      <w:r>
        <w:rPr>
          <w:rFonts w:ascii="XO Thames" w:hAnsi="XO Thames"/>
        </w:rPr>
        <w:t>осуществление полномочий по которым влечет за собой обязанность представлять указанные сведения</w:t>
      </w:r>
      <w:r>
        <w:rPr>
          <w:rFonts w:ascii="XO Thames" w:hAnsi="XO Thames"/>
        </w:rPr>
        <w:t xml:space="preserve"> (далее - Положение)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определяет порядок представления:</w:t>
      </w:r>
    </w:p>
    <w:p w14:paraId="5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а) гражданами Российской Федерации (далее - гр</w:t>
      </w:r>
      <w:r>
        <w:rPr>
          <w:rFonts w:ascii="XO Thames" w:hAnsi="XO Thames"/>
        </w:rPr>
        <w:t>ажданин) при назначении на должности муниципальной службы в Совете депутатов Александровского муниципального округа Ставропольского края (далее - муниципальная служба, Совет депутатов) сведений о доходах и принадлежащем им на праве собственности имуществе,</w:t>
      </w:r>
      <w:r>
        <w:rPr>
          <w:rFonts w:ascii="XO Thames" w:hAnsi="XO Thames"/>
        </w:rPr>
        <w:t xml:space="preserve"> об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</w:t>
      </w:r>
      <w:r>
        <w:rPr>
          <w:rFonts w:ascii="XO Thames" w:hAnsi="XO Thames"/>
        </w:rPr>
        <w:t>об имуществе и обязательствах имущественного характера);</w:t>
      </w:r>
    </w:p>
    <w:p w14:paraId="5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б) муниципальными служащими Совета депутатов, замещавшими по состоянию на 31 декабря отчетного года должности, предусмотренные перечнем должностей муниципальной службы, при замещении которых муниципа</w:t>
      </w:r>
      <w:r>
        <w:rPr>
          <w:rFonts w:ascii="XO Thames" w:hAnsi="XO Thames"/>
        </w:rPr>
        <w:t xml:space="preserve">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>
        <w:rPr>
          <w:rFonts w:ascii="XO Thames" w:hAnsi="XO Thames"/>
        </w:rPr>
        <w:t xml:space="preserve">расходах, </w:t>
      </w:r>
      <w:r>
        <w:rPr>
          <w:rFonts w:ascii="XO Thames" w:hAnsi="XO Thames"/>
        </w:rPr>
        <w:t xml:space="preserve">об имуществе и обязательствах имущественного характера своих супруги (супруга) и несовершеннолетних </w:t>
      </w:r>
      <w:r>
        <w:rPr>
          <w:rFonts w:ascii="XO Thames" w:hAnsi="XO Thames"/>
        </w:rPr>
        <w:t>детей, утвержденным решением Совета депутатов (далее - муниципальные служащие, перечень должностей)</w:t>
      </w:r>
      <w:r>
        <w:rPr>
          <w:rFonts w:ascii="XO Thames" w:hAnsi="XO Thames"/>
        </w:rPr>
        <w:t>;</w:t>
      </w:r>
    </w:p>
    <w:p w14:paraId="5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в) муниципальными служащими, замещающими должности муниципальной службы, не включенные в перечень должностей, и претендующими на замещение должности муниципальной службы, включенной в указанный перечень (далее - кандидат на должность </w:t>
      </w:r>
      <w:r>
        <w:rPr>
          <w:rFonts w:ascii="XO Thames" w:hAnsi="XO Thames"/>
        </w:rPr>
        <w:t>муниципальной служб</w:t>
      </w:r>
      <w:r>
        <w:rPr>
          <w:rFonts w:ascii="XO Thames" w:hAnsi="XO Thames"/>
        </w:rPr>
        <w:t>ы, предусмотренной перечнем должностей), при назначении на должность, включенную в перечень должностей, сведений о доходах, об имуществе и обязательствах имущественного характера.</w:t>
      </w:r>
    </w:p>
    <w:p w14:paraId="60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2. Гражданин, претендующий на замещение должности муниципальной службы, канд</w:t>
      </w:r>
      <w:r>
        <w:rPr>
          <w:rFonts w:ascii="XO Thames" w:hAnsi="XO Thames"/>
        </w:rPr>
        <w:t>идат на должность муниципальной службы, предусмотренную перечнем должностей, при назначении на должность, включенную в перечень должностей, обязаны представлять сведения о своих доходах, об имуществе и обязательствах имущественного характера, а также сведе</w:t>
      </w:r>
      <w:r>
        <w:rPr>
          <w:rFonts w:ascii="XO Thames" w:hAnsi="XO Thames"/>
        </w:rPr>
        <w:t>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Президентом Российской Федер</w:t>
      </w:r>
      <w:r>
        <w:rPr>
          <w:rFonts w:ascii="XO Thames" w:hAnsi="XO Thames"/>
        </w:rPr>
        <w:t>ации</w:t>
      </w:r>
      <w:r>
        <w:rPr>
          <w:rFonts w:ascii="XO Thames" w:hAnsi="XO Thames"/>
        </w:rPr>
        <w:t xml:space="preserve"> (далее - справка)</w:t>
      </w:r>
      <w:r>
        <w:rPr>
          <w:rFonts w:ascii="XO Thames" w:hAnsi="XO Thames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</w:t>
      </w:r>
      <w:r>
        <w:rPr>
          <w:rFonts w:ascii="XO Thames" w:hAnsi="XO Thames"/>
        </w:rPr>
        <w:t>рмационно-телекоммуникационной с</w:t>
      </w:r>
      <w:r>
        <w:rPr>
          <w:rFonts w:ascii="XO Thames" w:hAnsi="XO Thames"/>
        </w:rPr>
        <w:t>ети «Интернет»</w:t>
      </w:r>
      <w:r>
        <w:rPr>
          <w:rFonts w:ascii="XO Thames" w:hAnsi="XO Thames"/>
        </w:rPr>
        <w:t>.</w:t>
      </w:r>
    </w:p>
    <w:p w14:paraId="61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3. Муниципальный служащий, замещающий должность муниципальной службы, включенную в перечень должностей, обязан представлять сведения о своих доходах, расходах, об имуществе и обязательствах </w:t>
      </w:r>
      <w:r>
        <w:rPr>
          <w:rFonts w:ascii="XO Thames" w:hAnsi="XO Thames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</w:p>
    <w:p w14:paraId="62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4. Сведе</w:t>
      </w:r>
      <w:r>
        <w:rPr>
          <w:rFonts w:ascii="XO Thames" w:hAnsi="XO Thames"/>
        </w:rPr>
        <w:t xml:space="preserve">ния о доходах, расходах, об имуществе и обязательствах имущественного характера представляются в </w:t>
      </w:r>
      <w:r>
        <w:rPr>
          <w:rFonts w:ascii="XO Thames" w:hAnsi="XO Thames"/>
        </w:rPr>
        <w:t xml:space="preserve">отдел правового и организационного обеспечения </w:t>
      </w:r>
      <w:r>
        <w:rPr>
          <w:rFonts w:ascii="XO Thames" w:hAnsi="XO Thames"/>
        </w:rPr>
        <w:t>Совет</w:t>
      </w:r>
      <w:r>
        <w:rPr>
          <w:rFonts w:ascii="XO Thames" w:hAnsi="XO Thames"/>
        </w:rPr>
        <w:t>а</w:t>
      </w:r>
      <w:r>
        <w:rPr>
          <w:rFonts w:ascii="XO Thames" w:hAnsi="XO Thames"/>
        </w:rPr>
        <w:t xml:space="preserve"> депутатов (специалисту, ответственному за работу по профилактике коррупционных и иных правонарушений).</w:t>
      </w:r>
    </w:p>
    <w:p w14:paraId="63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5. Гражданин при назначении на должность муниципал</w:t>
      </w:r>
      <w:r>
        <w:rPr>
          <w:rFonts w:ascii="XO Thames" w:hAnsi="XO Thames"/>
        </w:rPr>
        <w:t>ьной службы представляет:</w:t>
      </w:r>
    </w:p>
    <w:p w14:paraId="64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</w:t>
      </w:r>
      <w:r>
        <w:rPr>
          <w:rFonts w:ascii="XO Thames" w:hAnsi="XO Thames"/>
        </w:rPr>
        <w:t>ля поступления на муниципальную службу,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</w:t>
      </w:r>
      <w:r>
        <w:rPr>
          <w:rFonts w:ascii="XO Thames" w:hAnsi="XO Thames"/>
        </w:rPr>
        <w:t xml:space="preserve"> на муниципальную службу (на отчетную дату);</w:t>
      </w:r>
    </w:p>
    <w:p w14:paraId="65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</w:t>
      </w:r>
      <w:r>
        <w:rPr>
          <w:rFonts w:ascii="XO Thames" w:hAnsi="XO Thames"/>
        </w:rPr>
        <w:t>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</w:t>
      </w:r>
      <w:r>
        <w:rPr>
          <w:rFonts w:ascii="XO Thames" w:hAnsi="XO Thames"/>
        </w:rPr>
        <w:t>ном документов для замещения должности муниципальной службы (на отчетную дату).</w:t>
      </w:r>
    </w:p>
    <w:p w14:paraId="66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6. Кандидат на должность муниципальной службы, предусмотренную перечнем должностей, представляет сведения о доходах, об имуществе и обязательствах имущественного характера в со</w:t>
      </w:r>
      <w:r>
        <w:rPr>
          <w:rFonts w:ascii="XO Thames" w:hAnsi="XO Thames"/>
        </w:rPr>
        <w:t>ответствии с пунктом 5 настоящего Положения.</w:t>
      </w:r>
    </w:p>
    <w:p w14:paraId="67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7. Муниципальный служащий представляет ежегодно:</w:t>
      </w:r>
    </w:p>
    <w:p w14:paraId="68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денежное содержание, пе</w:t>
      </w:r>
      <w:r>
        <w:rPr>
          <w:rFonts w:ascii="XO Thames" w:hAnsi="XO Thames"/>
        </w:rPr>
        <w:t>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69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б) сведения о доходах супруги (супруга) и несовершеннолетних д</w:t>
      </w:r>
      <w:r>
        <w:rPr>
          <w:rFonts w:ascii="XO Thames" w:hAnsi="XO Thames"/>
        </w:rPr>
        <w:t>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</w:t>
      </w:r>
      <w:r>
        <w:rPr>
          <w:rFonts w:ascii="XO Thames" w:hAnsi="XO Thames"/>
        </w:rPr>
        <w:t>тера по состоянию на конец отчетного периода;</w:t>
      </w:r>
    </w:p>
    <w:p w14:paraId="6A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в)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</w:t>
      </w:r>
      <w:r>
        <w:rPr>
          <w:rFonts w:ascii="XO Thames" w:hAnsi="XO Thames"/>
        </w:rPr>
        <w:t xml:space="preserve">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</w:t>
      </w:r>
      <w:r>
        <w:rPr>
          <w:rFonts w:ascii="XO Thames" w:hAnsi="XO Thames"/>
        </w:rPr>
        <w:t>календарного года,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14:paraId="6B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8. В случае если гражданин, муниципальны</w:t>
      </w:r>
      <w:r>
        <w:rPr>
          <w:rFonts w:ascii="XO Thames" w:hAnsi="XO Thames"/>
        </w:rPr>
        <w:t xml:space="preserve">й служащий обнаружили, что в представленных ими </w:t>
      </w:r>
      <w:r>
        <w:rPr>
          <w:rFonts w:ascii="XO Thames" w:hAnsi="XO Thames"/>
        </w:rPr>
        <w:t xml:space="preserve">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</w:t>
      </w:r>
      <w:r>
        <w:rPr>
          <w:rFonts w:ascii="XO Thames" w:hAnsi="XO Thames"/>
        </w:rPr>
        <w:t>сведения о доходах, об имуществе и обязательствах имущественного характера в порядке, установленном настоящим Положением.</w:t>
      </w:r>
    </w:p>
    <w:p w14:paraId="6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Муниципальный служащий может представить уточненные сведения о доходах, об имуществе и обязательствах имущественного характера в течен</w:t>
      </w:r>
      <w:r>
        <w:rPr>
          <w:rFonts w:ascii="XO Thames" w:hAnsi="XO Thames"/>
        </w:rPr>
        <w:t xml:space="preserve">ие 1 месяца после окончания срока, указанного в 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"consultantplus://offline/ref=E9C305CF9B24FB10E6EE50EBEB2184C921A2D5BD78E04858D026355538069BA496ECBAEAC4CFFEDF6DC7EFA2p2IBL"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>пункте 3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настоящего Положения.</w:t>
      </w:r>
    </w:p>
    <w:p w14:paraId="6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Гражданин, кандидат на должность муницип</w:t>
      </w:r>
      <w:r>
        <w:rPr>
          <w:rFonts w:ascii="XO Thames" w:hAnsi="XO Thames"/>
        </w:rPr>
        <w:t>альной службы, предусмотренную перечнем должностей, могут представить уточненные сведения о доходах, об имуществе и обязательствах имущественного характера в течение 1 месяца со дня представления сведений о доходах, об имуществе и обязательствах имуществен</w:t>
      </w:r>
      <w:r>
        <w:rPr>
          <w:rFonts w:ascii="XO Thames" w:hAnsi="XO Thames"/>
        </w:rPr>
        <w:t>ного характера в соответствии с пунктом 5 настоящего Положения.</w:t>
      </w:r>
    </w:p>
    <w:p w14:paraId="6E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9</w:t>
      </w:r>
      <w:r>
        <w:rPr>
          <w:rFonts w:ascii="XO Thames" w:hAnsi="XO Thames"/>
        </w:rPr>
        <w:t xml:space="preserve">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XO Thames" w:hAnsi="XO Thames"/>
        </w:rPr>
        <w:t>му</w:t>
      </w:r>
      <w:r>
        <w:rPr>
          <w:rFonts w:ascii="XO Thames" w:hAnsi="XO Thames"/>
        </w:rPr>
        <w:t>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в Совете депутатов Александровского муниципального округа Ставропольского края.</w:t>
      </w:r>
    </w:p>
    <w:p w14:paraId="6F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</w:t>
      </w:r>
      <w:r>
        <w:rPr>
          <w:rFonts w:ascii="XO Thames" w:hAnsi="XO Thames"/>
        </w:rPr>
        <w:t>0</w:t>
      </w:r>
      <w:r>
        <w:rPr>
          <w:rFonts w:ascii="XO Thames" w:hAnsi="XO Thames"/>
        </w:rPr>
        <w:t>. Проверка достов</w:t>
      </w:r>
      <w:r>
        <w:rPr>
          <w:rFonts w:ascii="XO Thames" w:hAnsi="XO Thames"/>
        </w:rPr>
        <w:t>ерности и полноты сведений о доходах, расходах, об имуществе и обязательствах имущественного характера, представляемых в соответствии с настоящим Положением, осуществляется в соответствии с законодательством Российской Федерации и Ставропольского края, пра</w:t>
      </w:r>
      <w:r>
        <w:rPr>
          <w:rFonts w:ascii="XO Thames" w:hAnsi="XO Thames"/>
        </w:rPr>
        <w:t>вовыми актами Совета депутатов.</w:t>
      </w:r>
    </w:p>
    <w:p w14:paraId="70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</w:t>
      </w:r>
      <w:r>
        <w:rPr>
          <w:rFonts w:ascii="XO Thames" w:hAnsi="XO Thames"/>
        </w:rPr>
        <w:t>1</w:t>
      </w:r>
      <w:r>
        <w:rPr>
          <w:rFonts w:ascii="XO Thames" w:hAnsi="XO Thames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гражданином, кандидатом на должность муниципальной службы, предусмотренную перечнем должнос</w:t>
      </w:r>
      <w:r>
        <w:rPr>
          <w:rFonts w:ascii="XO Thames" w:hAnsi="XO Thames"/>
        </w:rPr>
        <w:t>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и информация о результатах проверки достоверности и полноты этих сведений приобщ</w:t>
      </w:r>
      <w:r>
        <w:rPr>
          <w:rFonts w:ascii="XO Thames" w:hAnsi="XO Thames"/>
        </w:rPr>
        <w:t>аются к личному делу муниципального служащего. Указанные сведения также могут храниться в электронном виде.</w:t>
      </w:r>
    </w:p>
    <w:p w14:paraId="71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В случае если гражданин, кандидат на должность муниципальной службы, предусмотренную перечнем должностей, представившие в Совет депутатов сведения о</w:t>
      </w:r>
      <w:r>
        <w:rPr>
          <w:rFonts w:ascii="XO Thames" w:hAnsi="XO Thames"/>
        </w:rPr>
        <w:t xml:space="preserve">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указа</w:t>
      </w:r>
      <w:r>
        <w:rPr>
          <w:rFonts w:ascii="XO Thames" w:hAnsi="XO Thames"/>
        </w:rPr>
        <w:t>нные сведения в дальнейшем не могут быть использованы и подлежат уничтожению.</w:t>
      </w:r>
    </w:p>
    <w:p w14:paraId="72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</w:t>
      </w:r>
      <w:r>
        <w:rPr>
          <w:rFonts w:ascii="XO Thames" w:hAnsi="XO Thames"/>
        </w:rPr>
        <w:t>2</w:t>
      </w:r>
      <w:r>
        <w:rPr>
          <w:rFonts w:ascii="XO Thames" w:hAnsi="XO Thames"/>
        </w:rPr>
        <w:t>. 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</w:t>
      </w:r>
      <w:r>
        <w:rPr>
          <w:rFonts w:ascii="XO Thames" w:hAnsi="XO Thames"/>
        </w:rPr>
        <w:t xml:space="preserve"> законодательством Российской Федерации случаях могут быть опубликованы в средствах массовой информации),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14:paraId="73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13</w:t>
      </w:r>
      <w:r>
        <w:rPr>
          <w:rFonts w:ascii="XO Thames" w:hAnsi="XO Thames"/>
        </w:rPr>
        <w:t>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размещаются в информационно-телекоммуникационной сети «Интернет» на официальном сайте админис</w:t>
      </w:r>
      <w:r>
        <w:rPr>
          <w:rFonts w:ascii="XO Thames" w:hAnsi="XO Thames"/>
        </w:rPr>
        <w:t>трации Александровского муниципального округа Ставропольского края на странице Совета депутатов и предоставляются для опубликования средствам массовой информации в порядке и сроки, определяемые правовым актом Совета депутатов.</w:t>
      </w:r>
    </w:p>
    <w:p w14:paraId="74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14</w:t>
      </w:r>
      <w:r>
        <w:rPr>
          <w:rFonts w:ascii="XO Thames" w:hAnsi="XO Thames"/>
        </w:rPr>
        <w:t>. Муниципальные служащие, в</w:t>
      </w:r>
      <w:r>
        <w:rPr>
          <w:rFonts w:ascii="XO Thames" w:hAnsi="XO Thames"/>
        </w:rPr>
        <w:t xml:space="preserve">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</w:t>
      </w:r>
      <w:r>
        <w:rPr>
          <w:rFonts w:ascii="XO Thames" w:hAnsi="XO Thames"/>
        </w:rPr>
        <w:t>ответственность в соответствии с законодательством Российской Федерации.</w:t>
      </w:r>
    </w:p>
    <w:p w14:paraId="75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15</w:t>
      </w:r>
      <w:bookmarkStart w:id="1" w:name="_GoBack"/>
      <w:bookmarkEnd w:id="1"/>
      <w:r>
        <w:rPr>
          <w:rFonts w:ascii="XO Thames" w:hAnsi="XO Thames"/>
        </w:rPr>
        <w:t>. Непредставление гражданином при поступлении на муниципальную службу, кандидатом на должность муниципальной службы, предусмотренную перечнем должностей, при назначении на должность</w:t>
      </w:r>
      <w:r>
        <w:rPr>
          <w:rFonts w:ascii="XO Thames" w:hAnsi="XO Thames"/>
        </w:rPr>
        <w:t>, включенную в перечень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либо предс</w:t>
      </w:r>
      <w:r>
        <w:rPr>
          <w:rFonts w:ascii="XO Thames" w:hAnsi="XO Thames"/>
        </w:rPr>
        <w:t>тавление заведомо недостоверных или неполных сведений является основанием для отказа в приеме указанных гражданина на муниципальную службу, кандидата на должность муниципальной службы, включенную в перечень должностей.</w:t>
      </w:r>
    </w:p>
    <w:p w14:paraId="76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Непредставление муниципальным служащи</w:t>
      </w:r>
      <w:r>
        <w:rPr>
          <w:rFonts w:ascii="XO Thames" w:hAnsi="XO Thames"/>
        </w:rPr>
        <w:t>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в случае, если представл</w:t>
      </w:r>
      <w:r>
        <w:rPr>
          <w:rFonts w:ascii="XO Thames" w:hAnsi="XO Thames"/>
        </w:rPr>
        <w:t>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14:paraId="77000000">
      <w:pPr>
        <w:ind w:firstLine="709" w:left="0"/>
        <w:jc w:val="both"/>
        <w:rPr>
          <w:rFonts w:ascii="XO Thames" w:hAnsi="XO Thames"/>
        </w:rPr>
      </w:pPr>
    </w:p>
    <w:p w14:paraId="78000000">
      <w:pPr>
        <w:ind/>
        <w:jc w:val="center"/>
        <w:rPr>
          <w:rFonts w:ascii="XO Thames" w:hAnsi="XO Thames"/>
        </w:rPr>
      </w:pPr>
      <w:r>
        <w:rPr>
          <w:rFonts w:ascii="XO Thames" w:hAnsi="XO Thames"/>
        </w:rPr>
        <w:t>_____________________________________</w:t>
      </w:r>
    </w:p>
    <w:p w14:paraId="79000000">
      <w:pPr>
        <w:ind/>
        <w:jc w:val="center"/>
        <w:rPr>
          <w:rFonts w:ascii="XO Thames" w:hAnsi="XO Thames"/>
        </w:rPr>
      </w:pPr>
    </w:p>
    <w:p w14:paraId="7A000000">
      <w:pPr>
        <w:ind/>
        <w:jc w:val="center"/>
        <w:rPr>
          <w:rFonts w:ascii="XO Thames" w:hAnsi="XO Thames"/>
        </w:rPr>
      </w:pPr>
    </w:p>
    <w:p w14:paraId="7B000000">
      <w:pPr>
        <w:ind/>
        <w:jc w:val="center"/>
        <w:rPr>
          <w:rFonts w:ascii="XO Thames" w:hAnsi="XO Thames"/>
        </w:rPr>
      </w:pPr>
    </w:p>
    <w:p w14:paraId="7C000000">
      <w:pPr>
        <w:ind/>
        <w:jc w:val="center"/>
        <w:rPr>
          <w:rFonts w:ascii="XO Thames" w:hAnsi="XO Thames"/>
        </w:rPr>
      </w:pPr>
    </w:p>
    <w:p w14:paraId="7D000000">
      <w:pPr>
        <w:ind/>
        <w:jc w:val="center"/>
        <w:rPr>
          <w:rFonts w:ascii="XO Thames" w:hAnsi="XO Thames"/>
        </w:rPr>
      </w:pPr>
    </w:p>
    <w:p w14:paraId="7E000000">
      <w:pPr>
        <w:ind/>
        <w:jc w:val="center"/>
        <w:rPr>
          <w:rFonts w:ascii="XO Thames" w:hAnsi="XO Thames"/>
        </w:rPr>
      </w:pPr>
    </w:p>
    <w:p w14:paraId="7F000000">
      <w:pPr>
        <w:ind/>
        <w:jc w:val="center"/>
        <w:rPr>
          <w:rFonts w:ascii="XO Thames" w:hAnsi="XO Thames"/>
        </w:rPr>
      </w:pPr>
    </w:p>
    <w:p w14:paraId="80000000">
      <w:pPr>
        <w:ind/>
        <w:jc w:val="center"/>
        <w:rPr>
          <w:rFonts w:ascii="XO Thames" w:hAnsi="XO Thames"/>
        </w:rPr>
      </w:pPr>
    </w:p>
    <w:p w14:paraId="81000000">
      <w:pPr>
        <w:ind/>
        <w:jc w:val="center"/>
        <w:rPr>
          <w:rFonts w:ascii="XO Thames" w:hAnsi="XO Thames"/>
        </w:rPr>
      </w:pPr>
    </w:p>
    <w:p w14:paraId="82000000">
      <w:pPr>
        <w:ind/>
        <w:jc w:val="center"/>
        <w:rPr>
          <w:rFonts w:ascii="XO Thames" w:hAnsi="XO Thames"/>
        </w:rPr>
      </w:pPr>
    </w:p>
    <w:p w14:paraId="83000000">
      <w:pPr>
        <w:ind/>
        <w:jc w:val="center"/>
        <w:rPr>
          <w:rFonts w:ascii="XO Thames" w:hAnsi="XO Thames"/>
        </w:rPr>
      </w:pPr>
    </w:p>
    <w:p w14:paraId="84000000">
      <w:pPr>
        <w:ind/>
        <w:jc w:val="center"/>
        <w:rPr>
          <w:rFonts w:ascii="XO Thames" w:hAnsi="XO Thames"/>
        </w:rPr>
      </w:pPr>
    </w:p>
    <w:p w14:paraId="85000000">
      <w:pPr>
        <w:ind/>
        <w:jc w:val="center"/>
        <w:rPr>
          <w:rFonts w:ascii="XO Thames" w:hAnsi="XO Thames"/>
        </w:rPr>
      </w:pPr>
    </w:p>
    <w:p w14:paraId="86000000">
      <w:pPr>
        <w:ind/>
        <w:jc w:val="center"/>
        <w:rPr>
          <w:rFonts w:ascii="XO Thames" w:hAnsi="XO Thames"/>
        </w:rPr>
      </w:pPr>
    </w:p>
    <w:p w14:paraId="87000000">
      <w:pPr>
        <w:ind/>
        <w:jc w:val="center"/>
        <w:rPr>
          <w:rFonts w:ascii="XO Thames" w:hAnsi="XO Thames"/>
        </w:rPr>
      </w:pPr>
    </w:p>
    <w:p w14:paraId="88000000">
      <w:pPr>
        <w:ind/>
        <w:jc w:val="center"/>
        <w:rPr>
          <w:rFonts w:ascii="XO Thames" w:hAnsi="XO Thames"/>
        </w:rPr>
      </w:pPr>
    </w:p>
    <w:p w14:paraId="89000000">
      <w:pPr>
        <w:ind/>
        <w:jc w:val="center"/>
        <w:rPr>
          <w:rFonts w:ascii="XO Thames" w:hAnsi="XO Thames"/>
        </w:rPr>
      </w:pPr>
    </w:p>
    <w:p w14:paraId="8A000000">
      <w:pPr>
        <w:ind/>
        <w:jc w:val="center"/>
        <w:rPr>
          <w:rFonts w:ascii="XO Thames" w:hAnsi="XO Thames"/>
        </w:rPr>
      </w:pPr>
    </w:p>
    <w:p w14:paraId="8B000000">
      <w:pPr>
        <w:ind/>
        <w:jc w:val="center"/>
        <w:rPr>
          <w:rFonts w:ascii="XO Thames" w:hAnsi="XO Thames"/>
        </w:rPr>
      </w:pPr>
    </w:p>
    <w:p w14:paraId="8C000000">
      <w:pPr>
        <w:ind/>
        <w:jc w:val="center"/>
        <w:rPr>
          <w:rFonts w:ascii="XO Thames" w:hAnsi="XO Thames"/>
        </w:rPr>
      </w:pPr>
    </w:p>
    <w:p w14:paraId="8D000000">
      <w:pPr>
        <w:ind/>
        <w:jc w:val="center"/>
        <w:rPr>
          <w:rFonts w:ascii="XO Thames" w:hAnsi="XO Thames"/>
        </w:rPr>
      </w:pPr>
    </w:p>
    <w:p w14:paraId="8E000000">
      <w:pPr>
        <w:ind/>
        <w:jc w:val="center"/>
        <w:rPr>
          <w:rFonts w:ascii="XO Thames" w:hAnsi="XO Thames"/>
        </w:rPr>
      </w:pPr>
    </w:p>
    <w:p w14:paraId="8F000000">
      <w:pPr>
        <w:ind/>
        <w:jc w:val="center"/>
        <w:rPr>
          <w:rFonts w:ascii="XO Thames" w:hAnsi="XO Thames"/>
        </w:rPr>
      </w:pPr>
    </w:p>
    <w:p w14:paraId="90000000">
      <w:pPr>
        <w:ind/>
        <w:jc w:val="center"/>
        <w:rPr>
          <w:rFonts w:ascii="XO Thames" w:hAnsi="XO Thames"/>
        </w:rPr>
      </w:pPr>
    </w:p>
    <w:p w14:paraId="91000000">
      <w:pPr>
        <w:ind/>
        <w:jc w:val="center"/>
        <w:rPr>
          <w:rFonts w:ascii="XO Thames" w:hAnsi="XO Thames"/>
        </w:rPr>
      </w:pPr>
    </w:p>
    <w:p w14:paraId="92000000">
      <w:pPr>
        <w:ind/>
        <w:jc w:val="center"/>
        <w:rPr>
          <w:rFonts w:ascii="XO Thames" w:hAnsi="XO Thames"/>
        </w:rPr>
      </w:pPr>
    </w:p>
    <w:p w14:paraId="93000000">
      <w:pPr>
        <w:widowControl w:val="1"/>
        <w:spacing w:after="0" w:line="240" w:lineRule="auto"/>
        <w:ind w:righ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ПОЯСНИТЕЛЬНАЯ ЗАПИСКА</w:t>
      </w:r>
    </w:p>
    <w:p w14:paraId="94000000">
      <w:pPr>
        <w:spacing w:after="0" w:line="240" w:lineRule="auto"/>
        <w:ind/>
        <w:jc w:val="center"/>
        <w:rPr>
          <w:rFonts w:ascii="XO Thames" w:hAnsi="XO Thames"/>
          <w:sz w:val="10"/>
        </w:rPr>
      </w:pPr>
    </w:p>
    <w:p w14:paraId="95000000">
      <w:pPr>
        <w:spacing w:line="240" w:lineRule="exact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 к проекту решения Совета депутатов Александровского муниципального округа Ставропольского края «</w:t>
      </w:r>
      <w:r>
        <w:rPr>
          <w:rFonts w:ascii="XO Thames" w:hAnsi="XO Thames"/>
        </w:rPr>
        <w:t>Об утверждении Положения о порядке представления сведений о доходах,</w:t>
      </w:r>
      <w:r>
        <w:rPr>
          <w:rFonts w:ascii="XO Thames" w:hAnsi="XO Thames"/>
        </w:rPr>
        <w:t xml:space="preserve"> расходах,</w:t>
      </w:r>
      <w:r>
        <w:rPr>
          <w:rFonts w:ascii="XO Thames" w:hAnsi="XO Thames"/>
        </w:rPr>
        <w:t xml:space="preserve"> об имуществе и обязательствах имущественного характера </w:t>
      </w:r>
      <w:r>
        <w:rPr>
          <w:rFonts w:ascii="XO Thames" w:hAnsi="XO Thames"/>
        </w:rPr>
        <w:t>отдельными категориями лиц, претендующих на замещение должностей и замещающих должности муниципальной службы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в Совете депутатов Александровского муниципального округа Ставропольского края, </w:t>
      </w:r>
      <w:r>
        <w:rPr>
          <w:rFonts w:ascii="XO Thames" w:hAnsi="XO Thames"/>
        </w:rPr>
        <w:t>осуществление полномочий по которым влечет за собой обязанность представлять указанные сведения</w:t>
      </w:r>
      <w:r>
        <w:rPr>
          <w:rFonts w:ascii="XO Thames" w:hAnsi="XO Thames"/>
        </w:rPr>
        <w:t>»</w:t>
      </w:r>
    </w:p>
    <w:p w14:paraId="96000000">
      <w:pPr>
        <w:ind/>
        <w:jc w:val="both"/>
        <w:rPr>
          <w:rFonts w:ascii="XO Thames" w:hAnsi="XO Thames"/>
        </w:rPr>
      </w:pPr>
    </w:p>
    <w:p w14:paraId="97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1. Правовое регулирование осуществляется в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соответст</w:t>
      </w:r>
      <w:r>
        <w:rPr>
          <w:rFonts w:ascii="XO Thames" w:hAnsi="XO Thames"/>
        </w:rPr>
        <w:t xml:space="preserve">вии с </w:t>
      </w:r>
      <w:r>
        <w:rPr>
          <w:rFonts w:ascii="XO Thames" w:hAnsi="XO Thames"/>
          <w:color w:val="000000"/>
        </w:rPr>
        <w:t>федеральными законами от 2 марта 2007 года №</w:t>
      </w:r>
      <w:r>
        <w:rPr>
          <w:rFonts w:ascii="XO Thames" w:hAnsi="XO Thames"/>
          <w:color w:val="000000"/>
        </w:rPr>
        <w:fldChar w:fldCharType="begin"/>
      </w:r>
      <w:r>
        <w:rPr>
          <w:rFonts w:ascii="XO Thames" w:hAnsi="XO Thames"/>
          <w:color w:val="000000"/>
        </w:rPr>
        <w:instrText>HYPERLINK "consultantplus://offline/ref=71FCBEFCD6C5F2F6CB8AD8EB51E1B5AFC7E9AD8761352EB95D10CF4EB10E07A947A686A723023342D6E1D5351850640CE71CB3C4FFo3I"</w:instrText>
      </w:r>
      <w:r>
        <w:rPr>
          <w:rFonts w:ascii="XO Thames" w:hAnsi="XO Thames"/>
          <w:color w:val="000000"/>
        </w:rPr>
        <w:fldChar w:fldCharType="separate"/>
      </w:r>
      <w:r>
        <w:rPr>
          <w:rFonts w:ascii="XO Thames" w:hAnsi="XO Thames"/>
          <w:color w:val="000000"/>
        </w:rPr>
        <w:t xml:space="preserve"> 25-ФЗ</w:t>
      </w:r>
      <w:r>
        <w:rPr>
          <w:rFonts w:ascii="XO Thames" w:hAnsi="XO Thames"/>
          <w:color w:val="000000"/>
        </w:rPr>
        <w:fldChar w:fldCharType="end"/>
      </w:r>
      <w:r>
        <w:rPr>
          <w:rFonts w:ascii="XO Thames" w:hAnsi="XO Thames"/>
          <w:color w:val="000000"/>
        </w:rPr>
        <w:t xml:space="preserve"> «О муниципальной службе в Российской Федерации» и от 25 декабря 2008 года №</w:t>
      </w:r>
      <w:r>
        <w:rPr>
          <w:rFonts w:ascii="XO Thames" w:hAnsi="XO Thames"/>
          <w:color w:val="000000"/>
        </w:rPr>
        <w:fldChar w:fldCharType="begin"/>
      </w:r>
      <w:r>
        <w:rPr>
          <w:rFonts w:ascii="XO Thames" w:hAnsi="XO Thames"/>
          <w:color w:val="000000"/>
        </w:rPr>
        <w:instrText>HYPERLINK "consultantplus://offline/ref=71FCBEFCD6C5F2F6CB8AD8EB51E1B5AFC0E0AD8767352EB95D10CF4EB10E07A947A686AD26086C47C3F08D3A12467A08FD00B1C6F3FAoDI"</w:instrText>
      </w:r>
      <w:r>
        <w:rPr>
          <w:rFonts w:ascii="XO Thames" w:hAnsi="XO Thames"/>
          <w:color w:val="000000"/>
        </w:rPr>
        <w:fldChar w:fldCharType="separate"/>
      </w:r>
      <w:r>
        <w:rPr>
          <w:rFonts w:ascii="XO Thames" w:hAnsi="XO Thames"/>
          <w:color w:val="000000"/>
        </w:rPr>
        <w:t xml:space="preserve"> 273-ФЗ</w:t>
      </w:r>
      <w:r>
        <w:rPr>
          <w:rFonts w:ascii="XO Thames" w:hAnsi="XO Thames"/>
          <w:color w:val="000000"/>
        </w:rPr>
        <w:fldChar w:fldCharType="end"/>
      </w:r>
      <w:r>
        <w:rPr>
          <w:rFonts w:ascii="XO Thames" w:hAnsi="XO Thames"/>
        </w:rPr>
        <w:t xml:space="preserve"> «О противодействии коррупции»,</w:t>
      </w:r>
      <w:r>
        <w:rPr>
          <w:rFonts w:ascii="XO Thames" w:hAnsi="XO Thames"/>
        </w:rPr>
        <w:t xml:space="preserve">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>
        <w:rPr>
          <w:rFonts w:ascii="XO Thames" w:hAnsi="XO Thames"/>
        </w:rPr>
        <w:t>служащими сведений о доходах, об имуществе и обязательствах имуществ</w:t>
      </w:r>
      <w:r>
        <w:rPr>
          <w:rFonts w:ascii="XO Thames" w:hAnsi="XO Thames"/>
        </w:rPr>
        <w:t>енного характера»</w:t>
      </w:r>
      <w:r>
        <w:rPr>
          <w:rFonts w:ascii="XO Thames" w:hAnsi="XO Thames"/>
        </w:rPr>
        <w:t xml:space="preserve">, 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"consultantplus://offline/ref=AB33F3667F4BACA3A789D266F8B52F3D0BD83E17B7CF6F25A330CC37D2ABF62345BAuEH"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>постановле</w:t>
      </w:r>
      <w:r>
        <w:rPr>
          <w:rFonts w:ascii="XO Thames" w:hAnsi="XO Thames"/>
        </w:rPr>
        <w:t>нием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Губернатора Ставропольского края от 07 августа 2007 года № 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</w:t>
      </w:r>
      <w:r>
        <w:rPr>
          <w:rFonts w:ascii="XO Thames" w:hAnsi="XO Thames"/>
        </w:rPr>
        <w:t>их должности, осуществление полномочий по которым влечет за собой обязанность представлять указанные сведения».</w:t>
      </w:r>
    </w:p>
    <w:p w14:paraId="98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2. В соответствии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с</w:t>
      </w:r>
      <w:r>
        <w:rPr>
          <w:rFonts w:ascii="XO Thames" w:hAnsi="XO Thames"/>
        </w:rPr>
        <w:fldChar w:fldCharType="begin"/>
      </w:r>
      <w:r>
        <w:rPr>
          <w:rFonts w:ascii="XO Thames" w:hAnsi="XO Thames"/>
        </w:rPr>
        <w:instrText>HYPERLINK "consultantplus://offline/ref=ACC891B9A38E426D43A4F23CC90F5B024A7DE1D92DEE1E7A7E347B730D288454088DC16610680AE4674518B85DEFBE2D86C865BA0Em7F"</w:instrText>
      </w:r>
      <w:r>
        <w:rPr>
          <w:rFonts w:ascii="XO Thames" w:hAnsi="XO Thames"/>
        </w:rPr>
        <w:fldChar w:fldCharType="separate"/>
      </w:r>
      <w:r>
        <w:rPr>
          <w:rFonts w:ascii="XO Thames" w:hAnsi="XO Thames"/>
        </w:rPr>
        <w:t xml:space="preserve"> частью 1 статьи 15</w:t>
      </w:r>
      <w:r>
        <w:rPr>
          <w:rFonts w:ascii="XO Thames" w:hAnsi="XO Thames"/>
        </w:rPr>
        <w:fldChar w:fldCharType="end"/>
      </w:r>
      <w:r>
        <w:rPr>
          <w:rFonts w:ascii="XO Thames" w:hAnsi="XO Thames"/>
        </w:rPr>
        <w:t xml:space="preserve"> Федерального закона от </w:t>
      </w:r>
      <w:r>
        <w:rPr>
          <w:rFonts w:ascii="XO Thames" w:hAnsi="XO Thames"/>
        </w:rPr>
        <w:t xml:space="preserve">            0</w:t>
      </w:r>
      <w:r>
        <w:rPr>
          <w:rFonts w:ascii="XO Thames" w:hAnsi="XO Thames"/>
        </w:rPr>
        <w:t xml:space="preserve">2 марта 2007 года </w:t>
      </w:r>
      <w:r>
        <w:rPr>
          <w:rFonts w:ascii="XO Thames" w:hAnsi="XO Thames"/>
        </w:rPr>
        <w:t>№</w:t>
      </w:r>
      <w:r>
        <w:rPr>
          <w:rFonts w:ascii="XO Thames" w:hAnsi="XO Thames"/>
        </w:rPr>
        <w:t xml:space="preserve"> 25-ФЗ </w:t>
      </w:r>
      <w:r>
        <w:rPr>
          <w:rFonts w:ascii="XO Thames" w:hAnsi="XO Thames"/>
        </w:rPr>
        <w:t>«</w:t>
      </w:r>
      <w:r>
        <w:rPr>
          <w:rFonts w:ascii="XO Thames" w:hAnsi="XO Thames"/>
        </w:rPr>
        <w:t>О муниципально</w:t>
      </w:r>
      <w:r>
        <w:rPr>
          <w:rFonts w:ascii="XO Thames" w:hAnsi="XO Thames"/>
        </w:rPr>
        <w:t>й службе в Российской Федерации»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>возникла</w:t>
      </w:r>
      <w:r>
        <w:rPr>
          <w:rFonts w:ascii="XO Thames" w:hAnsi="XO Thames"/>
        </w:rPr>
        <w:t xml:space="preserve"> необходимо</w:t>
      </w:r>
      <w:r>
        <w:rPr>
          <w:rFonts w:ascii="XO Thames" w:hAnsi="XO Thames"/>
        </w:rPr>
        <w:t>сть принятия данного</w:t>
      </w:r>
      <w:r>
        <w:rPr>
          <w:rFonts w:ascii="XO Thames" w:hAnsi="XO Thames"/>
        </w:rPr>
        <w:t xml:space="preserve"> проект</w:t>
      </w:r>
      <w:r>
        <w:rPr>
          <w:rFonts w:ascii="XO Thames" w:hAnsi="XO Thames"/>
        </w:rPr>
        <w:t>а</w:t>
      </w:r>
      <w:r>
        <w:rPr>
          <w:rFonts w:ascii="XO Thames" w:hAnsi="XO Thames"/>
        </w:rPr>
        <w:t xml:space="preserve"> решения Совета депутатов Александровского муниципального округа Ставропольского края.</w:t>
      </w:r>
    </w:p>
    <w:p w14:paraId="99000000">
      <w:pPr>
        <w:widowControl w:val="0"/>
        <w:ind w:firstLine="708" w:left="0"/>
        <w:jc w:val="both"/>
        <w:rPr>
          <w:rFonts w:ascii="XO Thames" w:hAnsi="XO Thames"/>
        </w:rPr>
      </w:pPr>
      <w:r>
        <w:rPr>
          <w:rFonts w:ascii="XO Thames" w:hAnsi="XO Thames"/>
        </w:rPr>
        <w:t>3. Ц</w:t>
      </w:r>
      <w:r>
        <w:rPr>
          <w:rFonts w:ascii="XO Thames" w:hAnsi="XO Thames"/>
        </w:rPr>
        <w:t>ель принятия данного решения – у</w:t>
      </w:r>
      <w:r>
        <w:rPr>
          <w:rFonts w:ascii="XO Thames" w:hAnsi="XO Thames"/>
        </w:rPr>
        <w:t>тверждение Положения о порядке представления сведений о доходах,</w:t>
      </w:r>
      <w:r>
        <w:rPr>
          <w:rFonts w:ascii="XO Thames" w:hAnsi="XO Thames"/>
        </w:rPr>
        <w:t xml:space="preserve"> расходах,</w:t>
      </w:r>
      <w:r>
        <w:rPr>
          <w:rFonts w:ascii="XO Thames" w:hAnsi="XO Thames"/>
        </w:rPr>
        <w:t xml:space="preserve"> об имуществе и обязательствах имущественного характера </w:t>
      </w:r>
      <w:r>
        <w:rPr>
          <w:rFonts w:ascii="XO Thames" w:hAnsi="XO Thames"/>
        </w:rPr>
        <w:t>отдельными категориями лиц, претендующих на замещение должностей и замещающих должности муниципальной службы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в Совете депутатов Александровского муниципального округа Ставропольского края, </w:t>
      </w:r>
      <w:r>
        <w:rPr>
          <w:rFonts w:ascii="XO Thames" w:hAnsi="XO Thames"/>
        </w:rPr>
        <w:t>осуществление полномочий по которым влечет за собой обязанность представлять указанные сведения</w:t>
      </w:r>
      <w:r>
        <w:rPr>
          <w:rFonts w:ascii="XO Thames" w:hAnsi="XO Thames"/>
        </w:rPr>
        <w:t>.</w:t>
      </w:r>
    </w:p>
    <w:p w14:paraId="9A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4. Для принятия данного решения Совета депутатов дополнительных денежных средств из бюджета округа не потребуется.</w:t>
      </w:r>
    </w:p>
    <w:p w14:paraId="9B000000">
      <w:pPr>
        <w:spacing w:after="0"/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XO Thames" w:hAnsi="XO Thames"/>
          <w:sz w:val="28"/>
        </w:rPr>
        <w:t>Принятие проекта решения Совета депутатов не потребует признания утратившими силу действующих решений Совета депутатов</w:t>
      </w:r>
      <w:r>
        <w:rPr>
          <w:rFonts w:ascii="XO Thames" w:hAnsi="XO Thames"/>
        </w:rPr>
        <w:t>.</w:t>
      </w:r>
    </w:p>
    <w:p w14:paraId="9C000000">
      <w:pPr>
        <w:spacing w:after="0"/>
        <w:ind w:firstLine="709" w:left="0"/>
        <w:jc w:val="both"/>
        <w:rPr>
          <w:rFonts w:ascii="XO Thames" w:hAnsi="XO Thames"/>
        </w:rPr>
      </w:pPr>
    </w:p>
    <w:p w14:paraId="9D000000">
      <w:pPr>
        <w:tabs>
          <w:tab w:leader="none" w:pos="1440" w:val="left"/>
        </w:tabs>
        <w:ind w:firstLine="851" w:left="0"/>
        <w:jc w:val="both"/>
        <w:rPr>
          <w:rFonts w:ascii="XO Thames" w:hAnsi="XO Thames"/>
        </w:rPr>
      </w:pPr>
      <w:r>
        <w:rPr>
          <w:rFonts w:ascii="XO Thames" w:hAnsi="XO Thames"/>
        </w:rPr>
        <w:t>_______________________________________________</w:t>
      </w:r>
    </w:p>
    <w:p w14:paraId="9E000000">
      <w:pPr>
        <w:tabs>
          <w:tab w:leader="none" w:pos="2850" w:val="left"/>
        </w:tabs>
        <w:ind/>
      </w:pPr>
    </w:p>
    <w:p w14:paraId="9F000000">
      <w:pPr>
        <w:ind/>
        <w:jc w:val="center"/>
        <w:rPr>
          <w:rFonts w:ascii="XO Thames" w:hAnsi="XO Thames"/>
        </w:rPr>
      </w:pPr>
    </w:p>
    <w:sectPr>
      <w:pgSz w:h="16848" w:orient="portrait" w:w="11908"/>
      <w:pgMar w:bottom="794" w:footer="720" w:gutter="0" w:header="720" w:left="1985" w:right="567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ConsTitle"/>
    <w:link w:val="Style_7_ch"/>
    <w:pPr>
      <w:widowControl w:val="0"/>
      <w:ind w:right="19772"/>
    </w:pPr>
    <w:rPr>
      <w:rFonts w:ascii="Arial" w:hAnsi="Arial"/>
      <w:b w:val="1"/>
      <w:sz w:val="14"/>
    </w:rPr>
  </w:style>
  <w:style w:styleId="Style_7_ch" w:type="character">
    <w:name w:val="ConsTitle"/>
    <w:link w:val="Style_7"/>
    <w:rPr>
      <w:rFonts w:ascii="Arial" w:hAnsi="Arial"/>
      <w:b w:val="1"/>
      <w:sz w:val="14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ConsNormal"/>
    <w:link w:val="Style_10_ch"/>
    <w:pPr>
      <w:widowControl w:val="0"/>
      <w:ind w:firstLine="720" w:left="0" w:right="19772"/>
    </w:pPr>
    <w:rPr>
      <w:rFonts w:ascii="Arial" w:hAnsi="Arial"/>
    </w:rPr>
  </w:style>
  <w:style w:styleId="Style_10_ch" w:type="character">
    <w:name w:val="ConsNormal"/>
    <w:link w:val="Style_10"/>
    <w:rPr>
      <w:rFonts w:ascii="Arial" w:hAnsi="Arial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Содержимое таблицы"/>
    <w:basedOn w:val="Style_2"/>
    <w:link w:val="Style_12_ch"/>
    <w:pPr>
      <w:widowControl w:val="0"/>
      <w:ind/>
    </w:pPr>
    <w:rPr>
      <w:sz w:val="24"/>
    </w:rPr>
  </w:style>
  <w:style w:styleId="Style_12_ch" w:type="character">
    <w:name w:val="Содержимое таблицы"/>
    <w:basedOn w:val="Style_2_ch"/>
    <w:link w:val="Style_12"/>
    <w:rPr>
      <w:sz w:val="24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бычный1"/>
    <w:link w:val="Style_14_ch"/>
    <w:rPr>
      <w:sz w:val="28"/>
    </w:rPr>
  </w:style>
  <w:style w:styleId="Style_14_ch" w:type="character">
    <w:name w:val="Обычный1"/>
    <w:link w:val="Style_14"/>
    <w:rPr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2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ody Text 2"/>
    <w:basedOn w:val="Style_2"/>
    <w:link w:val="Style_23_ch"/>
    <w:pPr>
      <w:spacing w:line="312" w:lineRule="auto"/>
      <w:ind/>
      <w:jc w:val="both"/>
    </w:pPr>
  </w:style>
  <w:style w:styleId="Style_23_ch" w:type="character">
    <w:name w:val="Body Text 2"/>
    <w:basedOn w:val="Style_2_ch"/>
    <w:link w:val="Style_23"/>
  </w:style>
  <w:style w:styleId="Style_24" w:type="paragraph">
    <w:name w:val="ConsNonformat"/>
    <w:link w:val="Style_24_ch"/>
    <w:pPr>
      <w:widowControl w:val="0"/>
      <w:ind w:right="19772"/>
    </w:pPr>
    <w:rPr>
      <w:rFonts w:ascii="Courier New" w:hAnsi="Courier New"/>
      <w:sz w:val="16"/>
    </w:rPr>
  </w:style>
  <w:style w:styleId="Style_24_ch" w:type="character">
    <w:name w:val="ConsNonformat"/>
    <w:link w:val="Style_24"/>
    <w:rPr>
      <w:rFonts w:ascii="Courier New" w:hAnsi="Courier New"/>
      <w:sz w:val="16"/>
    </w:rPr>
  </w:style>
  <w:style w:styleId="Style_25" w:type="paragraph">
    <w:name w:val="toc 8"/>
    <w:next w:val="Style_2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2"/>
    <w:link w:val="Style_28_ch"/>
    <w:rPr>
      <w:rFonts w:ascii="Tahoma" w:hAnsi="Tahoma"/>
      <w:sz w:val="16"/>
    </w:rPr>
  </w:style>
  <w:style w:styleId="Style_28_ch" w:type="character">
    <w:name w:val="Balloon Text"/>
    <w:basedOn w:val="Style_2_ch"/>
    <w:link w:val="Style_28"/>
    <w:rPr>
      <w:rFonts w:ascii="Tahoma" w:hAnsi="Tahoma"/>
      <w:sz w:val="16"/>
    </w:rPr>
  </w:style>
  <w:style w:styleId="Style_29" w:type="paragraph">
    <w:name w:val="Font Style17"/>
    <w:link w:val="Style_29_ch"/>
    <w:rPr>
      <w:rFonts w:ascii="Sylfaen" w:hAnsi="Sylfaen"/>
      <w:sz w:val="26"/>
    </w:rPr>
  </w:style>
  <w:style w:styleId="Style_29_ch" w:type="character">
    <w:name w:val="Font Style17"/>
    <w:link w:val="Style_29"/>
    <w:rPr>
      <w:rFonts w:ascii="Sylfaen" w:hAnsi="Sylfaen"/>
      <w:sz w:val="26"/>
    </w:rPr>
  </w:style>
  <w:style w:styleId="Style_30" w:type="paragraph">
    <w:name w:val="ConsPlusTitle"/>
    <w:link w:val="Style_30_ch"/>
    <w:pPr>
      <w:widowControl w:val="0"/>
      <w:ind/>
    </w:pPr>
    <w:rPr>
      <w:b w:val="1"/>
      <w:sz w:val="24"/>
    </w:rPr>
  </w:style>
  <w:style w:styleId="Style_30_ch" w:type="character">
    <w:name w:val="ConsPlusTitle"/>
    <w:link w:val="Style_30"/>
    <w:rPr>
      <w:b w:val="1"/>
      <w:sz w:val="24"/>
    </w:rPr>
  </w:style>
  <w:style w:styleId="Style_31" w:type="paragraph">
    <w:name w:val="Subtitle"/>
    <w:basedOn w:val="Style_2"/>
    <w:link w:val="Style_31_ch"/>
    <w:uiPriority w:val="11"/>
    <w:qFormat/>
  </w:style>
  <w:style w:styleId="Style_31_ch" w:type="character">
    <w:name w:val="Subtitle"/>
    <w:basedOn w:val="Style_2_ch"/>
    <w:link w:val="Style_31"/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Title"/>
    <w:next w:val="Style_2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2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2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2022-10-18T13:10:57Z</dcterms:modified>
</cp:coreProperties>
</file>